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6197" w14:textId="46909C57" w:rsidR="00A4712F" w:rsidRPr="005D5446" w:rsidRDefault="007D20BB" w:rsidP="004F0F31">
      <w:pPr>
        <w:jc w:val="center"/>
        <w:rPr>
          <w:b/>
          <w:bCs/>
          <w:sz w:val="40"/>
          <w:szCs w:val="40"/>
        </w:rPr>
      </w:pPr>
      <w:r w:rsidRPr="005D5446">
        <w:rPr>
          <w:b/>
          <w:bCs/>
          <w:sz w:val="40"/>
          <w:szCs w:val="40"/>
        </w:rPr>
        <w:t>Year</w:t>
      </w:r>
      <w:r w:rsidR="004C6A5B" w:rsidRPr="005D5446">
        <w:rPr>
          <w:b/>
          <w:bCs/>
          <w:sz w:val="40"/>
          <w:szCs w:val="40"/>
        </w:rPr>
        <w:t xml:space="preserve"> 11 </w:t>
      </w:r>
      <w:r w:rsidR="00CF5BEE" w:rsidRPr="005D5446">
        <w:rPr>
          <w:b/>
          <w:bCs/>
          <w:sz w:val="40"/>
          <w:szCs w:val="40"/>
        </w:rPr>
        <w:t xml:space="preserve">Service in Action </w:t>
      </w:r>
      <w:r w:rsidR="004C6A5B" w:rsidRPr="005D5446">
        <w:rPr>
          <w:b/>
          <w:bCs/>
          <w:sz w:val="40"/>
          <w:szCs w:val="40"/>
        </w:rPr>
        <w:t>20</w:t>
      </w:r>
      <w:r w:rsidR="006D6710" w:rsidRPr="005D5446">
        <w:rPr>
          <w:b/>
          <w:bCs/>
          <w:sz w:val="40"/>
          <w:szCs w:val="40"/>
        </w:rPr>
        <w:t>2</w:t>
      </w:r>
      <w:r w:rsidR="00CF5BEE" w:rsidRPr="005D5446">
        <w:rPr>
          <w:b/>
          <w:bCs/>
          <w:sz w:val="40"/>
          <w:szCs w:val="40"/>
        </w:rPr>
        <w:t>6</w:t>
      </w:r>
    </w:p>
    <w:p w14:paraId="280F34C7" w14:textId="77777777" w:rsidR="001818A9" w:rsidRDefault="001818A9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2B2E2852" w14:textId="3FD6A1EF" w:rsidR="00517243" w:rsidRDefault="00517243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  <w:r w:rsidRPr="00517243">
        <w:rPr>
          <w:rFonts w:eastAsiaTheme="minorEastAsia" w:cstheme="minorBidi"/>
          <w:color w:val="auto"/>
          <w:lang w:val="en-AU"/>
        </w:rPr>
        <w:t>Based upon the S</w:t>
      </w:r>
      <w:r>
        <w:rPr>
          <w:rFonts w:eastAsiaTheme="minorEastAsia" w:cstheme="minorBidi"/>
          <w:color w:val="auto"/>
          <w:lang w:val="en-AU"/>
        </w:rPr>
        <w:t xml:space="preserve">ervice in </w:t>
      </w:r>
      <w:r w:rsidRPr="00517243">
        <w:rPr>
          <w:rFonts w:eastAsiaTheme="minorEastAsia" w:cstheme="minorBidi"/>
          <w:color w:val="auto"/>
          <w:lang w:val="en-AU"/>
        </w:rPr>
        <w:t>A</w:t>
      </w:r>
      <w:r>
        <w:rPr>
          <w:rFonts w:eastAsiaTheme="minorEastAsia" w:cstheme="minorBidi"/>
          <w:color w:val="auto"/>
          <w:lang w:val="en-AU"/>
        </w:rPr>
        <w:t xml:space="preserve">ction (SIA) foundations </w:t>
      </w:r>
      <w:r w:rsidR="00183A2A">
        <w:rPr>
          <w:rFonts w:eastAsiaTheme="minorEastAsia" w:cstheme="minorBidi"/>
          <w:color w:val="auto"/>
          <w:lang w:val="en-AU"/>
        </w:rPr>
        <w:t>of:</w:t>
      </w:r>
    </w:p>
    <w:p w14:paraId="383FB11D" w14:textId="77777777" w:rsidR="00432C13" w:rsidRPr="00517243" w:rsidRDefault="00432C13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24CDA496" w14:textId="77777777" w:rsidR="00517243" w:rsidRPr="00517243" w:rsidRDefault="00517243" w:rsidP="005D5446">
      <w:pPr>
        <w:widowControl/>
        <w:numPr>
          <w:ilvl w:val="0"/>
          <w:numId w:val="12"/>
        </w:numPr>
        <w:autoSpaceDE/>
        <w:autoSpaceDN/>
        <w:adjustRightInd/>
        <w:spacing w:after="0"/>
        <w:contextualSpacing/>
        <w:textAlignment w:val="auto"/>
        <w:rPr>
          <w:rFonts w:eastAsiaTheme="minorEastAsia" w:cstheme="minorBidi"/>
          <w:color w:val="auto"/>
          <w:lang w:val="en-AU"/>
        </w:rPr>
      </w:pPr>
      <w:r w:rsidRPr="00517243">
        <w:rPr>
          <w:rFonts w:eastAsiaTheme="minorEastAsia" w:cstheme="minorBidi"/>
          <w:color w:val="auto"/>
          <w:lang w:val="en-AU"/>
        </w:rPr>
        <w:t>Educational enrichment</w:t>
      </w:r>
    </w:p>
    <w:p w14:paraId="002FDD52" w14:textId="77777777" w:rsidR="00517243" w:rsidRPr="00517243" w:rsidRDefault="00517243" w:rsidP="005D5446">
      <w:pPr>
        <w:widowControl/>
        <w:numPr>
          <w:ilvl w:val="0"/>
          <w:numId w:val="12"/>
        </w:numPr>
        <w:autoSpaceDE/>
        <w:autoSpaceDN/>
        <w:adjustRightInd/>
        <w:spacing w:after="0"/>
        <w:contextualSpacing/>
        <w:textAlignment w:val="auto"/>
        <w:rPr>
          <w:rFonts w:eastAsiaTheme="minorEastAsia" w:cstheme="minorBidi"/>
          <w:color w:val="auto"/>
          <w:lang w:val="en-AU"/>
        </w:rPr>
      </w:pPr>
      <w:r w:rsidRPr="00517243">
        <w:rPr>
          <w:rFonts w:eastAsiaTheme="minorEastAsia" w:cstheme="minorBidi"/>
          <w:color w:val="auto"/>
          <w:lang w:val="en-AU"/>
        </w:rPr>
        <w:t>Cultural exchange</w:t>
      </w:r>
    </w:p>
    <w:p w14:paraId="474A4990" w14:textId="77777777" w:rsidR="00517243" w:rsidRPr="00517243" w:rsidRDefault="002D7927" w:rsidP="005D5446">
      <w:pPr>
        <w:widowControl/>
        <w:numPr>
          <w:ilvl w:val="0"/>
          <w:numId w:val="12"/>
        </w:numPr>
        <w:autoSpaceDE/>
        <w:autoSpaceDN/>
        <w:adjustRightInd/>
        <w:spacing w:after="0"/>
        <w:contextualSpacing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>Learning through service</w:t>
      </w:r>
    </w:p>
    <w:p w14:paraId="59DC2DD7" w14:textId="6A3BF70A" w:rsidR="00517243" w:rsidRDefault="00517243" w:rsidP="00517243">
      <w:pPr>
        <w:widowControl/>
        <w:numPr>
          <w:ilvl w:val="0"/>
          <w:numId w:val="12"/>
        </w:numPr>
        <w:autoSpaceDE/>
        <w:autoSpaceDN/>
        <w:adjustRightInd/>
        <w:spacing w:after="0"/>
        <w:contextualSpacing/>
        <w:textAlignment w:val="auto"/>
        <w:rPr>
          <w:rFonts w:eastAsiaTheme="minorEastAsia" w:cstheme="minorBidi"/>
          <w:color w:val="auto"/>
          <w:lang w:val="en-AU"/>
        </w:rPr>
      </w:pPr>
      <w:r w:rsidRPr="00517243">
        <w:rPr>
          <w:rFonts w:eastAsiaTheme="minorEastAsia" w:cstheme="minorBidi"/>
          <w:color w:val="auto"/>
          <w:lang w:val="en-AU"/>
        </w:rPr>
        <w:t>Leadership development</w:t>
      </w:r>
    </w:p>
    <w:p w14:paraId="3A47B0A3" w14:textId="77777777" w:rsidR="00432C13" w:rsidRPr="005D5446" w:rsidRDefault="00432C13" w:rsidP="00372304">
      <w:pPr>
        <w:widowControl/>
        <w:autoSpaceDE/>
        <w:autoSpaceDN/>
        <w:adjustRightInd/>
        <w:spacing w:after="0"/>
        <w:ind w:left="720"/>
        <w:contextualSpacing/>
        <w:textAlignment w:val="auto"/>
        <w:rPr>
          <w:rFonts w:eastAsiaTheme="minorEastAsia" w:cstheme="minorBidi"/>
          <w:color w:val="auto"/>
          <w:lang w:val="en-AU"/>
        </w:rPr>
      </w:pPr>
    </w:p>
    <w:p w14:paraId="6ED76B04" w14:textId="0A7E80D2" w:rsidR="00183A2A" w:rsidRDefault="00724F3F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>Christ Church Grammar School is</w:t>
      </w:r>
      <w:r w:rsidR="00C458E2">
        <w:rPr>
          <w:rFonts w:eastAsiaTheme="minorEastAsia" w:cstheme="minorBidi"/>
          <w:color w:val="auto"/>
          <w:lang w:val="en-AU"/>
        </w:rPr>
        <w:t xml:space="preserve"> </w:t>
      </w:r>
      <w:r w:rsidR="005D5446">
        <w:rPr>
          <w:rFonts w:eastAsiaTheme="minorEastAsia" w:cstheme="minorBidi"/>
          <w:color w:val="auto"/>
          <w:lang w:val="en-AU"/>
        </w:rPr>
        <w:t>pleased to be</w:t>
      </w:r>
      <w:r w:rsidR="0021010C">
        <w:rPr>
          <w:rFonts w:eastAsiaTheme="minorEastAsia" w:cstheme="minorBidi"/>
          <w:color w:val="auto"/>
          <w:lang w:val="en-AU"/>
        </w:rPr>
        <w:t xml:space="preserve"> offer</w:t>
      </w:r>
      <w:r w:rsidR="00C412C6">
        <w:rPr>
          <w:rFonts w:eastAsiaTheme="minorEastAsia" w:cstheme="minorBidi"/>
          <w:color w:val="auto"/>
          <w:lang w:val="en-AU"/>
        </w:rPr>
        <w:t>ing</w:t>
      </w:r>
      <w:r w:rsidR="0021010C">
        <w:rPr>
          <w:rFonts w:eastAsiaTheme="minorEastAsia" w:cstheme="minorBidi"/>
          <w:color w:val="auto"/>
          <w:lang w:val="en-AU"/>
        </w:rPr>
        <w:t xml:space="preserve"> </w:t>
      </w:r>
      <w:r w:rsidR="002532AA">
        <w:rPr>
          <w:rFonts w:eastAsiaTheme="minorEastAsia" w:cstheme="minorBidi"/>
          <w:color w:val="auto"/>
          <w:lang w:val="en-AU"/>
        </w:rPr>
        <w:t>eight</w:t>
      </w:r>
      <w:r w:rsidR="0021010C">
        <w:rPr>
          <w:rFonts w:eastAsiaTheme="minorEastAsia" w:cstheme="minorBidi"/>
          <w:color w:val="auto"/>
          <w:lang w:val="en-AU"/>
        </w:rPr>
        <w:t xml:space="preserve"> opportunities for a </w:t>
      </w:r>
      <w:r w:rsidR="002532AA">
        <w:rPr>
          <w:rFonts w:eastAsiaTheme="minorEastAsia" w:cstheme="minorBidi"/>
          <w:color w:val="auto"/>
          <w:lang w:val="en-AU"/>
        </w:rPr>
        <w:t>remote</w:t>
      </w:r>
      <w:r w:rsidR="004378A8">
        <w:rPr>
          <w:rFonts w:eastAsiaTheme="minorEastAsia" w:cstheme="minorBidi"/>
          <w:color w:val="auto"/>
          <w:lang w:val="en-AU"/>
        </w:rPr>
        <w:t xml:space="preserve"> service learning</w:t>
      </w:r>
      <w:r w:rsidR="0021010C">
        <w:rPr>
          <w:rFonts w:eastAsiaTheme="minorEastAsia" w:cstheme="minorBidi"/>
          <w:color w:val="auto"/>
          <w:lang w:val="en-AU"/>
        </w:rPr>
        <w:t xml:space="preserve"> </w:t>
      </w:r>
      <w:r w:rsidR="00517243" w:rsidRPr="00517243">
        <w:rPr>
          <w:rFonts w:eastAsiaTheme="minorEastAsia" w:cstheme="minorBidi"/>
          <w:color w:val="auto"/>
          <w:lang w:val="en-AU"/>
        </w:rPr>
        <w:t>experi</w:t>
      </w:r>
      <w:r w:rsidR="0069512F">
        <w:rPr>
          <w:rFonts w:eastAsiaTheme="minorEastAsia" w:cstheme="minorBidi"/>
          <w:color w:val="auto"/>
          <w:lang w:val="en-AU"/>
        </w:rPr>
        <w:t>ence</w:t>
      </w:r>
      <w:r w:rsidR="00C412C6">
        <w:rPr>
          <w:rFonts w:eastAsiaTheme="minorEastAsia" w:cstheme="minorBidi"/>
          <w:color w:val="auto"/>
          <w:lang w:val="en-AU"/>
        </w:rPr>
        <w:t xml:space="preserve"> in </w:t>
      </w:r>
      <w:r w:rsidR="00453632">
        <w:rPr>
          <w:rFonts w:eastAsiaTheme="minorEastAsia" w:cstheme="minorBidi"/>
          <w:color w:val="auto"/>
          <w:lang w:val="en-AU"/>
        </w:rPr>
        <w:t>W</w:t>
      </w:r>
      <w:r w:rsidR="00C412C6">
        <w:rPr>
          <w:rFonts w:eastAsiaTheme="minorEastAsia" w:cstheme="minorBidi"/>
          <w:color w:val="auto"/>
          <w:lang w:val="en-AU"/>
        </w:rPr>
        <w:t>estern Australia</w:t>
      </w:r>
      <w:r w:rsidR="00952E0A">
        <w:rPr>
          <w:rFonts w:eastAsiaTheme="minorEastAsia" w:cstheme="minorBidi"/>
          <w:color w:val="auto"/>
          <w:lang w:val="en-AU"/>
        </w:rPr>
        <w:t>,</w:t>
      </w:r>
      <w:r w:rsidR="00C412C6">
        <w:rPr>
          <w:rFonts w:eastAsiaTheme="minorEastAsia" w:cstheme="minorBidi"/>
          <w:color w:val="auto"/>
          <w:lang w:val="en-AU"/>
        </w:rPr>
        <w:t xml:space="preserve"> and one overseas opportunity in Cambodia</w:t>
      </w:r>
      <w:r w:rsidR="004378A8">
        <w:rPr>
          <w:rFonts w:eastAsiaTheme="minorEastAsia" w:cstheme="minorBidi"/>
          <w:color w:val="auto"/>
          <w:lang w:val="en-AU"/>
        </w:rPr>
        <w:t xml:space="preserve"> in 2026.</w:t>
      </w:r>
      <w:r w:rsidR="00372304">
        <w:rPr>
          <w:rFonts w:eastAsiaTheme="minorEastAsia" w:cstheme="minorBidi"/>
          <w:color w:val="auto"/>
          <w:lang w:val="en-AU"/>
        </w:rPr>
        <w:t xml:space="preserve"> The Cambodia program will be launched in Term One 2026 with expressions of inte</w:t>
      </w:r>
      <w:r w:rsidR="00453632">
        <w:rPr>
          <w:rFonts w:eastAsiaTheme="minorEastAsia" w:cstheme="minorBidi"/>
          <w:color w:val="auto"/>
          <w:lang w:val="en-AU"/>
        </w:rPr>
        <w:t xml:space="preserve">rest </w:t>
      </w:r>
      <w:r w:rsidR="00952E0A">
        <w:rPr>
          <w:rFonts w:eastAsiaTheme="minorEastAsia" w:cstheme="minorBidi"/>
          <w:color w:val="auto"/>
          <w:lang w:val="en-AU"/>
        </w:rPr>
        <w:t>open</w:t>
      </w:r>
      <w:r w:rsidR="00453632">
        <w:rPr>
          <w:rFonts w:eastAsiaTheme="minorEastAsia" w:cstheme="minorBidi"/>
          <w:color w:val="auto"/>
          <w:lang w:val="en-AU"/>
        </w:rPr>
        <w:t xml:space="preserve"> at that time.</w:t>
      </w:r>
    </w:p>
    <w:p w14:paraId="7952706D" w14:textId="77777777" w:rsidR="00C1059C" w:rsidRDefault="00C1059C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3FD35C45" w14:textId="4EC74195" w:rsidR="00C1059C" w:rsidRPr="006C41FC" w:rsidRDefault="00C1059C" w:rsidP="00C1059C">
      <w:pPr>
        <w:widowControl/>
        <w:autoSpaceDE/>
        <w:autoSpaceDN/>
        <w:adjustRightInd/>
        <w:spacing w:before="240"/>
        <w:contextualSpacing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 xml:space="preserve">The following </w:t>
      </w:r>
      <w:r w:rsidR="00453632">
        <w:rPr>
          <w:rFonts w:eastAsiaTheme="minorEastAsia" w:cstheme="minorBidi"/>
          <w:color w:val="auto"/>
          <w:lang w:val="en-AU"/>
        </w:rPr>
        <w:t xml:space="preserve">remote service </w:t>
      </w:r>
      <w:r>
        <w:rPr>
          <w:rFonts w:eastAsiaTheme="minorEastAsia" w:cstheme="minorBidi"/>
          <w:color w:val="auto"/>
          <w:lang w:val="en-AU"/>
        </w:rPr>
        <w:t xml:space="preserve">programs are on offer in 2026. Please note </w:t>
      </w:r>
      <w:r w:rsidRPr="006C41FC">
        <w:rPr>
          <w:rFonts w:eastAsiaTheme="minorEastAsia" w:cstheme="minorBidi"/>
          <w:color w:val="auto"/>
          <w:lang w:val="en-AU"/>
        </w:rPr>
        <w:t xml:space="preserve">dates </w:t>
      </w:r>
      <w:r>
        <w:rPr>
          <w:rFonts w:eastAsiaTheme="minorEastAsia" w:cstheme="minorBidi"/>
          <w:color w:val="auto"/>
          <w:lang w:val="en-AU"/>
        </w:rPr>
        <w:t>may</w:t>
      </w:r>
      <w:r w:rsidRPr="006C41FC">
        <w:rPr>
          <w:rFonts w:eastAsiaTheme="minorEastAsia" w:cstheme="minorBidi"/>
          <w:color w:val="auto"/>
          <w:lang w:val="en-AU"/>
        </w:rPr>
        <w:t xml:space="preserve"> </w:t>
      </w:r>
      <w:r>
        <w:rPr>
          <w:rFonts w:eastAsiaTheme="minorEastAsia" w:cstheme="minorBidi"/>
          <w:color w:val="auto"/>
          <w:lang w:val="en-AU"/>
        </w:rPr>
        <w:t>vary</w:t>
      </w:r>
      <w:r w:rsidRPr="006C41FC">
        <w:rPr>
          <w:rFonts w:eastAsiaTheme="minorEastAsia" w:cstheme="minorBidi"/>
          <w:color w:val="auto"/>
          <w:lang w:val="en-AU"/>
        </w:rPr>
        <w:t xml:space="preserve"> dependent upon the requirements </w:t>
      </w:r>
      <w:r>
        <w:rPr>
          <w:rFonts w:eastAsiaTheme="minorEastAsia" w:cstheme="minorBidi"/>
          <w:color w:val="auto"/>
          <w:lang w:val="en-AU"/>
        </w:rPr>
        <w:t xml:space="preserve">and conditions </w:t>
      </w:r>
      <w:r w:rsidRPr="006C41FC">
        <w:rPr>
          <w:rFonts w:eastAsiaTheme="minorEastAsia" w:cstheme="minorBidi"/>
          <w:color w:val="auto"/>
          <w:lang w:val="en-AU"/>
        </w:rPr>
        <w:t>of the community we are visiting</w:t>
      </w:r>
      <w:r>
        <w:rPr>
          <w:rFonts w:eastAsiaTheme="minorEastAsia" w:cstheme="minorBidi"/>
          <w:color w:val="auto"/>
          <w:lang w:val="en-AU"/>
        </w:rPr>
        <w:t xml:space="preserve"> closer to the time.</w:t>
      </w:r>
    </w:p>
    <w:p w14:paraId="7BBEF388" w14:textId="2A878EAC" w:rsidR="00C1059C" w:rsidRDefault="00C1059C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59317775" w14:textId="1646C545" w:rsidR="00183A2A" w:rsidRDefault="00B13747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 xml:space="preserve">By carefully considering </w:t>
      </w:r>
      <w:r w:rsidR="00015C32">
        <w:rPr>
          <w:rFonts w:eastAsiaTheme="minorEastAsia" w:cstheme="minorBidi"/>
          <w:color w:val="auto"/>
          <w:lang w:val="en-AU"/>
        </w:rPr>
        <w:t xml:space="preserve">your </w:t>
      </w:r>
      <w:r>
        <w:rPr>
          <w:rFonts w:eastAsiaTheme="minorEastAsia" w:cstheme="minorBidi"/>
          <w:color w:val="auto"/>
          <w:lang w:val="en-AU"/>
        </w:rPr>
        <w:t>2026 Christ Church and external sporti</w:t>
      </w:r>
      <w:r w:rsidR="00015C32">
        <w:rPr>
          <w:rFonts w:eastAsiaTheme="minorEastAsia" w:cstheme="minorBidi"/>
          <w:color w:val="auto"/>
          <w:lang w:val="en-AU"/>
        </w:rPr>
        <w:t>ng and co-curricular commitments, p</w:t>
      </w:r>
      <w:r w:rsidR="00167BE1">
        <w:rPr>
          <w:rFonts w:eastAsiaTheme="minorEastAsia" w:cstheme="minorBidi"/>
          <w:color w:val="auto"/>
          <w:lang w:val="en-AU"/>
        </w:rPr>
        <w:t>lease note</w:t>
      </w:r>
      <w:r w:rsidR="00167BE1" w:rsidRPr="00167BE1">
        <w:rPr>
          <w:rFonts w:eastAsiaTheme="minorEastAsia" w:cstheme="minorBidi"/>
          <w:color w:val="auto"/>
          <w:lang w:val="en-AU"/>
        </w:rPr>
        <w:t xml:space="preserve"> the trips </w:t>
      </w:r>
      <w:r w:rsidR="00167BE1" w:rsidRPr="00167BE1">
        <w:rPr>
          <w:rFonts w:eastAsiaTheme="minorEastAsia" w:cstheme="minorBidi"/>
          <w:b/>
          <w:bCs/>
          <w:color w:val="auto"/>
          <w:lang w:val="en-AU"/>
        </w:rPr>
        <w:t>you</w:t>
      </w:r>
      <w:r w:rsidR="00167BE1" w:rsidRPr="00167BE1">
        <w:rPr>
          <w:rFonts w:eastAsiaTheme="minorEastAsia" w:cstheme="minorBidi"/>
          <w:color w:val="auto"/>
          <w:lang w:val="en-AU"/>
        </w:rPr>
        <w:t xml:space="preserve"> </w:t>
      </w:r>
      <w:r w:rsidR="00167BE1" w:rsidRPr="00167BE1">
        <w:rPr>
          <w:rFonts w:eastAsiaTheme="minorEastAsia" w:cstheme="minorBidi"/>
          <w:b/>
          <w:color w:val="auto"/>
          <w:lang w:val="en-AU"/>
        </w:rPr>
        <w:t>cannot attend</w:t>
      </w:r>
      <w:r w:rsidR="00167BE1" w:rsidRPr="00167BE1">
        <w:rPr>
          <w:rFonts w:eastAsiaTheme="minorEastAsia" w:cstheme="minorBidi"/>
          <w:color w:val="auto"/>
          <w:lang w:val="en-AU"/>
        </w:rPr>
        <w:t xml:space="preserve"> </w:t>
      </w:r>
      <w:r w:rsidR="00015C32">
        <w:rPr>
          <w:rFonts w:eastAsiaTheme="minorEastAsia" w:cstheme="minorBidi"/>
          <w:color w:val="auto"/>
          <w:lang w:val="en-AU"/>
        </w:rPr>
        <w:t xml:space="preserve">in the table below </w:t>
      </w:r>
      <w:r w:rsidR="00167BE1" w:rsidRPr="00167BE1">
        <w:rPr>
          <w:rFonts w:eastAsiaTheme="minorEastAsia" w:cstheme="minorBidi"/>
          <w:color w:val="auto"/>
          <w:lang w:val="en-AU"/>
        </w:rPr>
        <w:t>and the school will allocate you to a trip</w:t>
      </w:r>
      <w:r w:rsidR="00167BE1">
        <w:rPr>
          <w:rFonts w:eastAsiaTheme="minorEastAsia" w:cstheme="minorBidi"/>
          <w:color w:val="auto"/>
          <w:lang w:val="en-AU"/>
        </w:rPr>
        <w:t xml:space="preserve"> best suited to your</w:t>
      </w:r>
      <w:r w:rsidR="00015C32">
        <w:rPr>
          <w:rFonts w:eastAsiaTheme="minorEastAsia" w:cstheme="minorBidi"/>
          <w:color w:val="auto"/>
          <w:lang w:val="en-AU"/>
        </w:rPr>
        <w:t xml:space="preserve"> </w:t>
      </w:r>
      <w:r w:rsidR="00167BE1">
        <w:rPr>
          <w:rFonts w:eastAsiaTheme="minorEastAsia" w:cstheme="minorBidi"/>
          <w:color w:val="auto"/>
          <w:lang w:val="en-AU"/>
        </w:rPr>
        <w:t>commitments</w:t>
      </w:r>
      <w:r w:rsidR="00372304">
        <w:rPr>
          <w:rFonts w:eastAsiaTheme="minorEastAsia" w:cstheme="minorBidi"/>
          <w:color w:val="auto"/>
          <w:lang w:val="en-AU"/>
        </w:rPr>
        <w:t>.</w:t>
      </w:r>
      <w:r w:rsidR="00167BE1" w:rsidRPr="00167BE1">
        <w:rPr>
          <w:rFonts w:eastAsiaTheme="minorEastAsia" w:cstheme="minorBidi"/>
          <w:color w:val="auto"/>
          <w:lang w:val="en-AU"/>
        </w:rPr>
        <w:t xml:space="preserve"> </w:t>
      </w:r>
    </w:p>
    <w:p w14:paraId="37B1B7EA" w14:textId="77777777" w:rsidR="000016C9" w:rsidRDefault="000016C9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0C3E31C9" w14:textId="77777777" w:rsidR="00F77D32" w:rsidRDefault="00F77D32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tbl>
      <w:tblPr>
        <w:tblStyle w:val="TableGrid"/>
        <w:tblW w:w="85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4"/>
        <w:gridCol w:w="1559"/>
        <w:gridCol w:w="2551"/>
        <w:gridCol w:w="2835"/>
      </w:tblGrid>
      <w:tr w:rsidR="00C1059C" w:rsidRPr="00517243" w14:paraId="62DA7F65" w14:textId="77777777" w:rsidTr="002719F9">
        <w:tc>
          <w:tcPr>
            <w:tcW w:w="1594" w:type="dxa"/>
          </w:tcPr>
          <w:p w14:paraId="5D22A333" w14:textId="77777777" w:rsidR="00C1059C" w:rsidRPr="00517243" w:rsidRDefault="00C1059C" w:rsidP="001B03B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Cannot attend</w:t>
            </w:r>
          </w:p>
        </w:tc>
        <w:tc>
          <w:tcPr>
            <w:tcW w:w="1559" w:type="dxa"/>
            <w:vAlign w:val="center"/>
          </w:tcPr>
          <w:p w14:paraId="14DBC481" w14:textId="77777777" w:rsidR="00C1059C" w:rsidRPr="00517243" w:rsidRDefault="00C1059C" w:rsidP="001B03B8">
            <w:pPr>
              <w:spacing w:before="120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2551" w:type="dxa"/>
            <w:vAlign w:val="center"/>
          </w:tcPr>
          <w:p w14:paraId="4E0E4EB2" w14:textId="77777777" w:rsidR="00C1059C" w:rsidRPr="00517243" w:rsidRDefault="00C1059C" w:rsidP="001B03B8">
            <w:pPr>
              <w:spacing w:before="120"/>
              <w:jc w:val="center"/>
              <w:rPr>
                <w:b/>
              </w:rPr>
            </w:pPr>
            <w:r w:rsidRPr="00517243">
              <w:rPr>
                <w:b/>
              </w:rPr>
              <w:t>Departure date</w:t>
            </w:r>
          </w:p>
        </w:tc>
        <w:tc>
          <w:tcPr>
            <w:tcW w:w="2835" w:type="dxa"/>
            <w:vAlign w:val="center"/>
          </w:tcPr>
          <w:p w14:paraId="15EDE798" w14:textId="77777777" w:rsidR="00C1059C" w:rsidRPr="00517243" w:rsidRDefault="00C1059C" w:rsidP="001B03B8">
            <w:pPr>
              <w:spacing w:before="120"/>
              <w:jc w:val="center"/>
              <w:rPr>
                <w:b/>
              </w:rPr>
            </w:pPr>
            <w:r w:rsidRPr="00517243">
              <w:rPr>
                <w:b/>
              </w:rPr>
              <w:t>Return date</w:t>
            </w:r>
          </w:p>
        </w:tc>
      </w:tr>
      <w:tr w:rsidR="00C1059C" w14:paraId="163A77DB" w14:textId="77777777" w:rsidTr="002719F9">
        <w:tc>
          <w:tcPr>
            <w:tcW w:w="1594" w:type="dxa"/>
          </w:tcPr>
          <w:p w14:paraId="735622F9" w14:textId="77777777" w:rsidR="00C1059C" w:rsidRDefault="00801B4B" w:rsidP="001B03B8">
            <w:pPr>
              <w:spacing w:before="120"/>
              <w:jc w:val="center"/>
            </w:pPr>
            <w:sdt>
              <w:sdtPr>
                <w:rPr>
                  <w:sz w:val="32"/>
                  <w:szCs w:val="32"/>
                </w:rPr>
                <w:id w:val="131375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9C" w:rsidRPr="00576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A88B021" w14:textId="77777777" w:rsidR="00C1059C" w:rsidRDefault="00C1059C" w:rsidP="001B03B8">
            <w:pPr>
              <w:spacing w:before="120"/>
            </w:pPr>
            <w:r>
              <w:t>Marble Bar 1</w:t>
            </w:r>
          </w:p>
        </w:tc>
        <w:tc>
          <w:tcPr>
            <w:tcW w:w="2551" w:type="dxa"/>
          </w:tcPr>
          <w:p w14:paraId="78D9BD9F" w14:textId="77777777" w:rsidR="00C1059C" w:rsidRDefault="00C1059C" w:rsidP="001B03B8">
            <w:pPr>
              <w:spacing w:before="120"/>
            </w:pPr>
            <w:r>
              <w:t>Monday 16 March</w:t>
            </w:r>
          </w:p>
        </w:tc>
        <w:tc>
          <w:tcPr>
            <w:tcW w:w="2835" w:type="dxa"/>
          </w:tcPr>
          <w:p w14:paraId="544C8295" w14:textId="77777777" w:rsidR="00C1059C" w:rsidRDefault="00C1059C" w:rsidP="001B03B8">
            <w:pPr>
              <w:spacing w:before="120"/>
              <w:jc w:val="both"/>
            </w:pPr>
            <w:r>
              <w:t>Friday 20 March</w:t>
            </w:r>
          </w:p>
        </w:tc>
      </w:tr>
      <w:tr w:rsidR="00C1059C" w14:paraId="6D07BDD6" w14:textId="77777777" w:rsidTr="002719F9">
        <w:tc>
          <w:tcPr>
            <w:tcW w:w="1594" w:type="dxa"/>
          </w:tcPr>
          <w:p w14:paraId="5C14CB59" w14:textId="77777777" w:rsidR="00C1059C" w:rsidRDefault="00801B4B" w:rsidP="001B03B8">
            <w:pPr>
              <w:spacing w:before="120"/>
              <w:jc w:val="center"/>
            </w:pPr>
            <w:sdt>
              <w:sdtPr>
                <w:rPr>
                  <w:sz w:val="32"/>
                  <w:szCs w:val="32"/>
                </w:rPr>
                <w:id w:val="12439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9C" w:rsidRPr="00576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4C9F76A" w14:textId="77777777" w:rsidR="00C1059C" w:rsidRDefault="00C1059C" w:rsidP="001B03B8">
            <w:pPr>
              <w:spacing w:before="120"/>
            </w:pPr>
            <w:r>
              <w:t>Nullagine 1</w:t>
            </w:r>
          </w:p>
        </w:tc>
        <w:tc>
          <w:tcPr>
            <w:tcW w:w="2551" w:type="dxa"/>
          </w:tcPr>
          <w:p w14:paraId="73256E6D" w14:textId="0115AD10" w:rsidR="00C1059C" w:rsidRPr="00B214D4" w:rsidRDefault="00C1059C" w:rsidP="001B03B8">
            <w:pPr>
              <w:spacing w:before="120"/>
            </w:pPr>
            <w:r>
              <w:t xml:space="preserve">Monday 23 </w:t>
            </w:r>
            <w:r w:rsidR="003C06D8">
              <w:t>March</w:t>
            </w:r>
          </w:p>
        </w:tc>
        <w:tc>
          <w:tcPr>
            <w:tcW w:w="2835" w:type="dxa"/>
          </w:tcPr>
          <w:p w14:paraId="7E0A5264" w14:textId="6A7175A6" w:rsidR="00C1059C" w:rsidRPr="00B214D4" w:rsidRDefault="00C1059C" w:rsidP="001B03B8">
            <w:pPr>
              <w:spacing w:before="120"/>
              <w:jc w:val="both"/>
            </w:pPr>
            <w:r w:rsidRPr="00B214D4">
              <w:t xml:space="preserve">Friday </w:t>
            </w:r>
            <w:r>
              <w:t xml:space="preserve">27 </w:t>
            </w:r>
            <w:r w:rsidR="003C06D8">
              <w:t>March</w:t>
            </w:r>
          </w:p>
        </w:tc>
      </w:tr>
      <w:tr w:rsidR="00C1059C" w14:paraId="37673727" w14:textId="77777777" w:rsidTr="002719F9">
        <w:tc>
          <w:tcPr>
            <w:tcW w:w="1594" w:type="dxa"/>
          </w:tcPr>
          <w:p w14:paraId="5D0AB027" w14:textId="77777777" w:rsidR="00C1059C" w:rsidRDefault="00801B4B" w:rsidP="001B03B8">
            <w:pPr>
              <w:spacing w:before="120"/>
              <w:jc w:val="center"/>
            </w:pPr>
            <w:sdt>
              <w:sdtPr>
                <w:rPr>
                  <w:sz w:val="32"/>
                  <w:szCs w:val="32"/>
                </w:rPr>
                <w:id w:val="14771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9C" w:rsidRPr="00576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E14BA48" w14:textId="77777777" w:rsidR="00C1059C" w:rsidRDefault="00C1059C" w:rsidP="001B03B8">
            <w:pPr>
              <w:spacing w:before="120"/>
            </w:pPr>
            <w:r>
              <w:t>Looma 1</w:t>
            </w:r>
          </w:p>
        </w:tc>
        <w:tc>
          <w:tcPr>
            <w:tcW w:w="2551" w:type="dxa"/>
          </w:tcPr>
          <w:p w14:paraId="7C3B4E7E" w14:textId="77777777" w:rsidR="00C1059C" w:rsidRPr="00C15E1B" w:rsidRDefault="00C1059C" w:rsidP="001B03B8">
            <w:pPr>
              <w:spacing w:before="120"/>
            </w:pPr>
            <w:r>
              <w:t>Monday 15</w:t>
            </w:r>
            <w:r w:rsidRPr="00C15E1B">
              <w:t xml:space="preserve"> June</w:t>
            </w:r>
          </w:p>
        </w:tc>
        <w:tc>
          <w:tcPr>
            <w:tcW w:w="2835" w:type="dxa"/>
          </w:tcPr>
          <w:p w14:paraId="0A3F3F2C" w14:textId="77777777" w:rsidR="00C1059C" w:rsidRPr="00C15E1B" w:rsidRDefault="00C1059C" w:rsidP="001B03B8">
            <w:pPr>
              <w:spacing w:before="120"/>
              <w:jc w:val="both"/>
            </w:pPr>
            <w:r>
              <w:t>Fri</w:t>
            </w:r>
            <w:r w:rsidRPr="00C15E1B">
              <w:t xml:space="preserve">day </w:t>
            </w:r>
            <w:r>
              <w:t>19</w:t>
            </w:r>
            <w:r w:rsidRPr="00C15E1B">
              <w:t xml:space="preserve"> June </w:t>
            </w:r>
          </w:p>
        </w:tc>
      </w:tr>
      <w:tr w:rsidR="00C1059C" w14:paraId="468AF165" w14:textId="77777777" w:rsidTr="002719F9">
        <w:tc>
          <w:tcPr>
            <w:tcW w:w="1594" w:type="dxa"/>
          </w:tcPr>
          <w:p w14:paraId="0DBBA78A" w14:textId="77777777" w:rsidR="00C1059C" w:rsidRDefault="00801B4B" w:rsidP="001B03B8">
            <w:pPr>
              <w:spacing w:before="120"/>
              <w:jc w:val="center"/>
            </w:pPr>
            <w:sdt>
              <w:sdtPr>
                <w:rPr>
                  <w:sz w:val="32"/>
                  <w:szCs w:val="32"/>
                </w:rPr>
                <w:id w:val="1586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9C" w:rsidRPr="00576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31720D6" w14:textId="77777777" w:rsidR="00C1059C" w:rsidRDefault="00C1059C" w:rsidP="001B03B8">
            <w:pPr>
              <w:spacing w:before="120"/>
            </w:pPr>
            <w:r>
              <w:t>Tambellup</w:t>
            </w:r>
          </w:p>
        </w:tc>
        <w:tc>
          <w:tcPr>
            <w:tcW w:w="2551" w:type="dxa"/>
          </w:tcPr>
          <w:p w14:paraId="5953AB6D" w14:textId="77777777" w:rsidR="00C1059C" w:rsidRPr="00C15E1B" w:rsidRDefault="00C1059C" w:rsidP="001B03B8">
            <w:pPr>
              <w:spacing w:before="120"/>
            </w:pPr>
            <w:r>
              <w:t>Monday 31 August</w:t>
            </w:r>
          </w:p>
        </w:tc>
        <w:tc>
          <w:tcPr>
            <w:tcW w:w="2835" w:type="dxa"/>
          </w:tcPr>
          <w:p w14:paraId="79E44DD6" w14:textId="77777777" w:rsidR="00C1059C" w:rsidRDefault="00C1059C" w:rsidP="001B03B8">
            <w:pPr>
              <w:spacing w:before="120"/>
              <w:jc w:val="both"/>
            </w:pPr>
            <w:r>
              <w:t>Friday 4 September</w:t>
            </w:r>
          </w:p>
        </w:tc>
      </w:tr>
      <w:tr w:rsidR="00C1059C" w:rsidRPr="00183A2A" w14:paraId="47A55EAF" w14:textId="77777777" w:rsidTr="002719F9">
        <w:tc>
          <w:tcPr>
            <w:tcW w:w="1594" w:type="dxa"/>
          </w:tcPr>
          <w:p w14:paraId="5B5B83D6" w14:textId="77777777" w:rsidR="00C1059C" w:rsidRDefault="00801B4B" w:rsidP="001B03B8">
            <w:pPr>
              <w:spacing w:before="120"/>
              <w:jc w:val="center"/>
            </w:pPr>
            <w:sdt>
              <w:sdtPr>
                <w:rPr>
                  <w:sz w:val="32"/>
                  <w:szCs w:val="32"/>
                </w:rPr>
                <w:id w:val="114408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9C" w:rsidRPr="00576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0DD81E8" w14:textId="77777777" w:rsidR="00C1059C" w:rsidRDefault="00C1059C" w:rsidP="001B03B8">
            <w:pPr>
              <w:spacing w:before="120"/>
            </w:pPr>
            <w:r>
              <w:t>Marble Bar 2</w:t>
            </w:r>
          </w:p>
        </w:tc>
        <w:tc>
          <w:tcPr>
            <w:tcW w:w="2551" w:type="dxa"/>
          </w:tcPr>
          <w:p w14:paraId="2CCD80F7" w14:textId="77777777" w:rsidR="00C1059C" w:rsidRPr="00C15E1B" w:rsidRDefault="00C1059C" w:rsidP="001B03B8">
            <w:pPr>
              <w:spacing w:before="120"/>
            </w:pPr>
            <w:r>
              <w:t>Monday 7</w:t>
            </w:r>
            <w:r w:rsidRPr="00C15E1B">
              <w:t xml:space="preserve"> September</w:t>
            </w:r>
          </w:p>
        </w:tc>
        <w:tc>
          <w:tcPr>
            <w:tcW w:w="2835" w:type="dxa"/>
          </w:tcPr>
          <w:p w14:paraId="62D95BD8" w14:textId="77777777" w:rsidR="00C1059C" w:rsidRPr="00C15E1B" w:rsidRDefault="00C1059C" w:rsidP="001B03B8">
            <w:pPr>
              <w:spacing w:before="120"/>
              <w:jc w:val="both"/>
            </w:pPr>
            <w:r w:rsidRPr="00C15E1B">
              <w:t xml:space="preserve">Friday </w:t>
            </w:r>
            <w:r>
              <w:t xml:space="preserve">11 </w:t>
            </w:r>
            <w:r w:rsidRPr="00C15E1B">
              <w:t xml:space="preserve">September </w:t>
            </w:r>
          </w:p>
        </w:tc>
      </w:tr>
      <w:tr w:rsidR="00C1059C" w:rsidRPr="00183A2A" w14:paraId="551087F3" w14:textId="77777777" w:rsidTr="002719F9">
        <w:tc>
          <w:tcPr>
            <w:tcW w:w="1594" w:type="dxa"/>
          </w:tcPr>
          <w:p w14:paraId="2E2E4B06" w14:textId="77777777" w:rsidR="00C1059C" w:rsidRDefault="00801B4B" w:rsidP="001B03B8">
            <w:pPr>
              <w:spacing w:before="120"/>
              <w:jc w:val="center"/>
            </w:pPr>
            <w:sdt>
              <w:sdtPr>
                <w:rPr>
                  <w:sz w:val="32"/>
                  <w:szCs w:val="32"/>
                </w:rPr>
                <w:id w:val="187542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9C" w:rsidRPr="00576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100EACA" w14:textId="77777777" w:rsidR="00C1059C" w:rsidRDefault="00C1059C" w:rsidP="001B03B8">
            <w:pPr>
              <w:spacing w:before="120"/>
            </w:pPr>
            <w:r>
              <w:t>Looma 2</w:t>
            </w:r>
          </w:p>
        </w:tc>
        <w:tc>
          <w:tcPr>
            <w:tcW w:w="2551" w:type="dxa"/>
          </w:tcPr>
          <w:p w14:paraId="5B3C1768" w14:textId="3DE02FA6" w:rsidR="00C1059C" w:rsidRPr="00C15E1B" w:rsidRDefault="00C1059C" w:rsidP="001B03B8">
            <w:pPr>
              <w:spacing w:before="120"/>
            </w:pPr>
            <w:r>
              <w:t xml:space="preserve">Monday </w:t>
            </w:r>
            <w:r w:rsidR="00801B4B">
              <w:t>7</w:t>
            </w:r>
            <w:r w:rsidRPr="00C15E1B">
              <w:t xml:space="preserve"> September</w:t>
            </w:r>
          </w:p>
        </w:tc>
        <w:tc>
          <w:tcPr>
            <w:tcW w:w="2835" w:type="dxa"/>
          </w:tcPr>
          <w:p w14:paraId="2B5ACA52" w14:textId="38AAE6AB" w:rsidR="00C1059C" w:rsidRPr="00C15E1B" w:rsidRDefault="00C1059C" w:rsidP="001B03B8">
            <w:pPr>
              <w:spacing w:before="120"/>
              <w:jc w:val="both"/>
            </w:pPr>
            <w:r w:rsidRPr="00C15E1B">
              <w:t xml:space="preserve">Friday </w:t>
            </w:r>
            <w:r>
              <w:t>1</w:t>
            </w:r>
            <w:r w:rsidR="00801B4B">
              <w:t>1</w:t>
            </w:r>
            <w:r>
              <w:t xml:space="preserve"> </w:t>
            </w:r>
            <w:r w:rsidRPr="00C15E1B">
              <w:t>September</w:t>
            </w:r>
          </w:p>
        </w:tc>
      </w:tr>
      <w:tr w:rsidR="00C1059C" w14:paraId="389A014E" w14:textId="77777777" w:rsidTr="002719F9">
        <w:tc>
          <w:tcPr>
            <w:tcW w:w="1594" w:type="dxa"/>
          </w:tcPr>
          <w:p w14:paraId="763C5F26" w14:textId="77777777" w:rsidR="00C1059C" w:rsidRDefault="00801B4B" w:rsidP="001B03B8">
            <w:pPr>
              <w:spacing w:before="120"/>
              <w:jc w:val="center"/>
            </w:pPr>
            <w:sdt>
              <w:sdtPr>
                <w:rPr>
                  <w:sz w:val="32"/>
                  <w:szCs w:val="32"/>
                </w:rPr>
                <w:id w:val="-2625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9C" w:rsidRPr="00576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51B27E6" w14:textId="77777777" w:rsidR="00C1059C" w:rsidRDefault="00C1059C" w:rsidP="001B03B8">
            <w:pPr>
              <w:spacing w:before="120"/>
            </w:pPr>
            <w:r>
              <w:t>Nullagine 2</w:t>
            </w:r>
          </w:p>
        </w:tc>
        <w:tc>
          <w:tcPr>
            <w:tcW w:w="2551" w:type="dxa"/>
          </w:tcPr>
          <w:p w14:paraId="7DD65607" w14:textId="77777777" w:rsidR="00C1059C" w:rsidRPr="00C15E1B" w:rsidRDefault="00C1059C" w:rsidP="001B03B8">
            <w:pPr>
              <w:spacing w:before="120"/>
            </w:pPr>
            <w:r>
              <w:t>Monday 21</w:t>
            </w:r>
            <w:r w:rsidRPr="00C15E1B">
              <w:t xml:space="preserve"> September</w:t>
            </w:r>
          </w:p>
        </w:tc>
        <w:tc>
          <w:tcPr>
            <w:tcW w:w="2835" w:type="dxa"/>
          </w:tcPr>
          <w:p w14:paraId="22AF4295" w14:textId="77777777" w:rsidR="00C1059C" w:rsidRPr="00C15E1B" w:rsidRDefault="00C1059C" w:rsidP="001B03B8">
            <w:pPr>
              <w:spacing w:before="120"/>
              <w:jc w:val="both"/>
            </w:pPr>
            <w:r w:rsidRPr="00C15E1B">
              <w:t xml:space="preserve">Friday </w:t>
            </w:r>
            <w:r>
              <w:t xml:space="preserve">25 </w:t>
            </w:r>
            <w:r w:rsidRPr="00C15E1B">
              <w:t>September</w:t>
            </w:r>
          </w:p>
        </w:tc>
      </w:tr>
      <w:tr w:rsidR="00C1059C" w14:paraId="2DDE39E0" w14:textId="77777777" w:rsidTr="002719F9">
        <w:tc>
          <w:tcPr>
            <w:tcW w:w="1594" w:type="dxa"/>
          </w:tcPr>
          <w:p w14:paraId="0730E980" w14:textId="77777777" w:rsidR="00C1059C" w:rsidRDefault="00801B4B" w:rsidP="001B03B8">
            <w:pPr>
              <w:spacing w:before="120"/>
              <w:jc w:val="center"/>
            </w:pPr>
            <w:sdt>
              <w:sdtPr>
                <w:rPr>
                  <w:sz w:val="32"/>
                  <w:szCs w:val="32"/>
                </w:rPr>
                <w:id w:val="87010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A7A9702" w14:textId="77777777" w:rsidR="00C1059C" w:rsidRDefault="00C1059C" w:rsidP="001B03B8">
            <w:pPr>
              <w:spacing w:before="120"/>
            </w:pPr>
            <w:r>
              <w:t>Nowanup</w:t>
            </w:r>
          </w:p>
        </w:tc>
        <w:tc>
          <w:tcPr>
            <w:tcW w:w="2551" w:type="dxa"/>
          </w:tcPr>
          <w:p w14:paraId="4C001AD1" w14:textId="77777777" w:rsidR="00C1059C" w:rsidRPr="00C15E1B" w:rsidRDefault="00C1059C" w:rsidP="001B03B8">
            <w:pPr>
              <w:spacing w:before="120"/>
            </w:pPr>
            <w:r>
              <w:t>Sunday 20 September</w:t>
            </w:r>
          </w:p>
        </w:tc>
        <w:tc>
          <w:tcPr>
            <w:tcW w:w="2835" w:type="dxa"/>
          </w:tcPr>
          <w:p w14:paraId="3B119DC4" w14:textId="77777777" w:rsidR="00C1059C" w:rsidRPr="00C15E1B" w:rsidRDefault="00C1059C" w:rsidP="001B03B8">
            <w:pPr>
              <w:spacing w:before="120"/>
              <w:jc w:val="both"/>
            </w:pPr>
            <w:r>
              <w:t>Thursday 24 September</w:t>
            </w:r>
          </w:p>
        </w:tc>
      </w:tr>
    </w:tbl>
    <w:p w14:paraId="7053E26F" w14:textId="77777777" w:rsidR="00C1059C" w:rsidRDefault="00C1059C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55519FD5" w14:textId="77777777" w:rsidR="00372304" w:rsidRDefault="00372304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03963569" w14:textId="77777777" w:rsidR="00372304" w:rsidRDefault="00372304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6F7F045C" w14:textId="77777777" w:rsidR="00372304" w:rsidRDefault="00372304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394A418C" w14:textId="77777777" w:rsidR="00372304" w:rsidRDefault="00372304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4679059E" w14:textId="77777777" w:rsidR="00372304" w:rsidRDefault="00372304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49690CDF" w14:textId="77777777" w:rsidR="00372304" w:rsidRDefault="00372304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7D176C20" w14:textId="77777777" w:rsidR="00372304" w:rsidRDefault="00372304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59C098D9" w14:textId="5E1F9802" w:rsidR="00517243" w:rsidRDefault="0069512F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>Please note the following:</w:t>
      </w:r>
    </w:p>
    <w:p w14:paraId="4CB49266" w14:textId="77777777" w:rsidR="00517243" w:rsidRPr="00517243" w:rsidRDefault="00517243" w:rsidP="00517243">
      <w:pPr>
        <w:widowControl/>
        <w:autoSpaceDE/>
        <w:autoSpaceDN/>
        <w:adjustRightInd/>
        <w:spacing w:after="0"/>
        <w:textAlignment w:val="auto"/>
        <w:rPr>
          <w:rFonts w:eastAsiaTheme="minorEastAsia" w:cstheme="minorBidi"/>
          <w:color w:val="auto"/>
          <w:lang w:val="en-AU"/>
        </w:rPr>
      </w:pPr>
    </w:p>
    <w:p w14:paraId="6F30B166" w14:textId="00D28FB2" w:rsidR="00517243" w:rsidRDefault="00DF07C8" w:rsidP="00737913">
      <w:pPr>
        <w:widowControl/>
        <w:numPr>
          <w:ilvl w:val="0"/>
          <w:numId w:val="6"/>
        </w:numPr>
        <w:autoSpaceDE/>
        <w:autoSpaceDN/>
        <w:adjustRightInd/>
        <w:spacing w:after="0"/>
        <w:contextualSpacing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>we</w:t>
      </w:r>
      <w:r w:rsidR="00661F88">
        <w:rPr>
          <w:rFonts w:eastAsiaTheme="minorEastAsia" w:cstheme="minorBidi"/>
          <w:color w:val="auto"/>
          <w:lang w:val="en-AU"/>
        </w:rPr>
        <w:t xml:space="preserve"> </w:t>
      </w:r>
      <w:r>
        <w:rPr>
          <w:rFonts w:eastAsiaTheme="minorEastAsia" w:cstheme="minorBidi"/>
          <w:color w:val="auto"/>
          <w:lang w:val="en-AU"/>
        </w:rPr>
        <w:t>aim</w:t>
      </w:r>
      <w:r w:rsidR="00661F88">
        <w:rPr>
          <w:rFonts w:eastAsiaTheme="minorEastAsia" w:cstheme="minorBidi"/>
          <w:color w:val="auto"/>
          <w:lang w:val="en-AU"/>
        </w:rPr>
        <w:t xml:space="preserve"> to have the </w:t>
      </w:r>
      <w:r>
        <w:rPr>
          <w:rFonts w:eastAsiaTheme="minorEastAsia" w:cstheme="minorBidi"/>
          <w:color w:val="auto"/>
          <w:lang w:val="en-AU"/>
        </w:rPr>
        <w:t>groups</w:t>
      </w:r>
      <w:r w:rsidR="00661F88">
        <w:rPr>
          <w:rFonts w:eastAsiaTheme="minorEastAsia" w:cstheme="minorBidi"/>
          <w:color w:val="auto"/>
          <w:lang w:val="en-AU"/>
        </w:rPr>
        <w:t xml:space="preserve"> set before </w:t>
      </w:r>
      <w:r w:rsidR="00C43D5F">
        <w:rPr>
          <w:rFonts w:eastAsiaTheme="minorEastAsia" w:cstheme="minorBidi"/>
          <w:color w:val="auto"/>
          <w:lang w:val="en-AU"/>
        </w:rPr>
        <w:t>the end of</w:t>
      </w:r>
      <w:r w:rsidR="00661F88">
        <w:rPr>
          <w:rFonts w:eastAsiaTheme="minorEastAsia" w:cstheme="minorBidi"/>
          <w:color w:val="auto"/>
          <w:lang w:val="en-AU"/>
        </w:rPr>
        <w:t xml:space="preserve"> Term 4</w:t>
      </w:r>
      <w:r w:rsidR="00A32BBD">
        <w:rPr>
          <w:rFonts w:eastAsiaTheme="minorEastAsia" w:cstheme="minorBidi"/>
          <w:color w:val="auto"/>
          <w:lang w:val="en-AU"/>
        </w:rPr>
        <w:t>,</w:t>
      </w:r>
      <w:r w:rsidR="00661D14">
        <w:rPr>
          <w:rFonts w:eastAsiaTheme="minorEastAsia" w:cstheme="minorBidi"/>
          <w:color w:val="auto"/>
          <w:lang w:val="en-AU"/>
        </w:rPr>
        <w:t xml:space="preserve"> 20</w:t>
      </w:r>
      <w:r w:rsidR="00B8341F">
        <w:rPr>
          <w:rFonts w:eastAsiaTheme="minorEastAsia" w:cstheme="minorBidi"/>
          <w:color w:val="auto"/>
          <w:lang w:val="en-AU"/>
        </w:rPr>
        <w:t>2</w:t>
      </w:r>
      <w:r>
        <w:rPr>
          <w:rFonts w:eastAsiaTheme="minorEastAsia" w:cstheme="minorBidi"/>
          <w:color w:val="auto"/>
          <w:lang w:val="en-AU"/>
        </w:rPr>
        <w:t>5</w:t>
      </w:r>
      <w:r w:rsidR="00661D14">
        <w:rPr>
          <w:rFonts w:eastAsiaTheme="minorEastAsia" w:cstheme="minorBidi"/>
          <w:color w:val="auto"/>
          <w:lang w:val="en-AU"/>
        </w:rPr>
        <w:t xml:space="preserve"> </w:t>
      </w:r>
      <w:r w:rsidR="00183A2A" w:rsidRPr="00183A2A">
        <w:rPr>
          <w:rFonts w:eastAsiaTheme="minorEastAsia" w:cstheme="minorBidi"/>
          <w:color w:val="auto"/>
          <w:lang w:val="en-AU"/>
        </w:rPr>
        <w:t>so please make careful note o</w:t>
      </w:r>
      <w:r w:rsidR="00183A2A">
        <w:rPr>
          <w:rFonts w:eastAsiaTheme="minorEastAsia" w:cstheme="minorBidi"/>
          <w:color w:val="auto"/>
          <w:lang w:val="en-AU"/>
        </w:rPr>
        <w:t>f the following dates and trips</w:t>
      </w:r>
      <w:r w:rsidR="00661F88">
        <w:rPr>
          <w:rFonts w:eastAsiaTheme="minorEastAsia" w:cstheme="minorBidi"/>
          <w:color w:val="auto"/>
          <w:lang w:val="en-AU"/>
        </w:rPr>
        <w:t xml:space="preserve"> and consider any sporti</w:t>
      </w:r>
      <w:r w:rsidR="00D031C7">
        <w:rPr>
          <w:rFonts w:eastAsiaTheme="minorEastAsia" w:cstheme="minorBidi"/>
          <w:color w:val="auto"/>
          <w:lang w:val="en-AU"/>
        </w:rPr>
        <w:t>ng, drama, cadets, or other</w:t>
      </w:r>
      <w:r w:rsidR="002D7927">
        <w:rPr>
          <w:rFonts w:eastAsiaTheme="minorEastAsia" w:cstheme="minorBidi"/>
          <w:color w:val="auto"/>
          <w:lang w:val="en-AU"/>
        </w:rPr>
        <w:t xml:space="preserve"> </w:t>
      </w:r>
      <w:r w:rsidR="00661F88">
        <w:rPr>
          <w:rFonts w:eastAsiaTheme="minorEastAsia" w:cstheme="minorBidi"/>
          <w:color w:val="auto"/>
          <w:lang w:val="en-AU"/>
        </w:rPr>
        <w:t>commitments you may have</w:t>
      </w:r>
      <w:r w:rsidR="006A68E7">
        <w:rPr>
          <w:rFonts w:eastAsiaTheme="minorEastAsia" w:cstheme="minorBidi"/>
          <w:color w:val="auto"/>
          <w:lang w:val="en-AU"/>
        </w:rPr>
        <w:t xml:space="preserve"> in 20</w:t>
      </w:r>
      <w:r w:rsidR="006D6710">
        <w:rPr>
          <w:rFonts w:eastAsiaTheme="minorEastAsia" w:cstheme="minorBidi"/>
          <w:color w:val="auto"/>
          <w:lang w:val="en-AU"/>
        </w:rPr>
        <w:t>2</w:t>
      </w:r>
      <w:r w:rsidR="00B770A9">
        <w:rPr>
          <w:rFonts w:eastAsiaTheme="minorEastAsia" w:cstheme="minorBidi"/>
          <w:color w:val="auto"/>
          <w:lang w:val="en-AU"/>
        </w:rPr>
        <w:t>6</w:t>
      </w:r>
      <w:r w:rsidR="00C43D5F">
        <w:rPr>
          <w:rFonts w:eastAsiaTheme="minorEastAsia" w:cstheme="minorBidi"/>
          <w:color w:val="auto"/>
          <w:lang w:val="en-AU"/>
        </w:rPr>
        <w:t>.</w:t>
      </w:r>
    </w:p>
    <w:p w14:paraId="3A129116" w14:textId="77777777" w:rsidR="002D7927" w:rsidRPr="00183A2A" w:rsidRDefault="002D7927" w:rsidP="00737913">
      <w:pPr>
        <w:widowControl/>
        <w:autoSpaceDE/>
        <w:autoSpaceDN/>
        <w:adjustRightInd/>
        <w:spacing w:after="0"/>
        <w:ind w:left="720"/>
        <w:contextualSpacing/>
        <w:textAlignment w:val="auto"/>
        <w:rPr>
          <w:rFonts w:eastAsiaTheme="minorEastAsia" w:cstheme="minorBidi"/>
          <w:color w:val="auto"/>
          <w:lang w:val="en-AU"/>
        </w:rPr>
      </w:pPr>
    </w:p>
    <w:p w14:paraId="53A475FB" w14:textId="21510425" w:rsidR="00737913" w:rsidRPr="000E509D" w:rsidRDefault="00B770A9" w:rsidP="003319D1">
      <w:pPr>
        <w:pStyle w:val="ListParagraph"/>
        <w:numPr>
          <w:ilvl w:val="0"/>
          <w:numId w:val="9"/>
        </w:numPr>
        <w:spacing w:after="0" w:line="240" w:lineRule="auto"/>
        <w:ind w:left="714" w:hanging="357"/>
      </w:pPr>
      <w:r w:rsidRPr="004F0F31">
        <w:rPr>
          <w:rFonts w:eastAsiaTheme="minorEastAsia" w:cstheme="minorBidi"/>
          <w:color w:val="auto"/>
          <w:lang w:val="en-AU"/>
        </w:rPr>
        <w:t>a</w:t>
      </w:r>
      <w:r w:rsidR="00661D14" w:rsidRPr="004F0F31">
        <w:rPr>
          <w:rFonts w:eastAsiaTheme="minorEastAsia" w:cstheme="minorBidi"/>
          <w:color w:val="auto"/>
          <w:lang w:val="en-AU"/>
        </w:rPr>
        <w:t xml:space="preserve">t this stage, we estimate the cost to be approximately </w:t>
      </w:r>
      <w:r w:rsidR="002D7927" w:rsidRPr="004F0F31">
        <w:rPr>
          <w:rFonts w:eastAsiaTheme="minorEastAsia" w:cstheme="minorBidi"/>
          <w:b/>
          <w:color w:val="auto"/>
          <w:lang w:val="en-AU"/>
        </w:rPr>
        <w:t>$1</w:t>
      </w:r>
      <w:r w:rsidRPr="004F0F31">
        <w:rPr>
          <w:rFonts w:eastAsiaTheme="minorEastAsia" w:cstheme="minorBidi"/>
          <w:b/>
          <w:color w:val="auto"/>
          <w:lang w:val="en-AU"/>
        </w:rPr>
        <w:t>8</w:t>
      </w:r>
      <w:r w:rsidR="00517243" w:rsidRPr="004F0F31">
        <w:rPr>
          <w:rFonts w:eastAsiaTheme="minorEastAsia" w:cstheme="minorBidi"/>
          <w:b/>
          <w:color w:val="auto"/>
          <w:lang w:val="en-AU"/>
        </w:rPr>
        <w:t>00 per trip</w:t>
      </w:r>
      <w:r w:rsidR="0054515A" w:rsidRPr="004F0F31">
        <w:rPr>
          <w:rFonts w:eastAsiaTheme="minorEastAsia" w:cstheme="minorBidi"/>
          <w:b/>
          <w:color w:val="auto"/>
          <w:lang w:val="en-AU"/>
        </w:rPr>
        <w:t xml:space="preserve">.  </w:t>
      </w:r>
    </w:p>
    <w:p w14:paraId="2103B50E" w14:textId="77777777" w:rsidR="000E509D" w:rsidRPr="00737913" w:rsidRDefault="000E509D" w:rsidP="000E509D">
      <w:pPr>
        <w:pStyle w:val="ListParagraph"/>
        <w:spacing w:after="0" w:line="240" w:lineRule="auto"/>
        <w:ind w:left="714"/>
      </w:pPr>
    </w:p>
    <w:p w14:paraId="330F2676" w14:textId="4DB5C1B3" w:rsidR="00B8341F" w:rsidRPr="001B52DE" w:rsidRDefault="00A154A3" w:rsidP="001B52DE">
      <w:pPr>
        <w:widowControl/>
        <w:numPr>
          <w:ilvl w:val="0"/>
          <w:numId w:val="6"/>
        </w:numPr>
        <w:autoSpaceDE/>
        <w:autoSpaceDN/>
        <w:adjustRightInd/>
        <w:spacing w:after="0"/>
        <w:contextualSpacing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>o</w:t>
      </w:r>
      <w:r w:rsidR="00661F88" w:rsidRPr="00737913">
        <w:rPr>
          <w:rFonts w:eastAsiaTheme="minorEastAsia" w:cstheme="minorBidi"/>
          <w:color w:val="auto"/>
          <w:lang w:val="en-AU"/>
        </w:rPr>
        <w:t xml:space="preserve">nce </w:t>
      </w:r>
      <w:r>
        <w:rPr>
          <w:rFonts w:eastAsiaTheme="minorEastAsia" w:cstheme="minorBidi"/>
          <w:color w:val="auto"/>
          <w:lang w:val="en-AU"/>
        </w:rPr>
        <w:t>a program has been</w:t>
      </w:r>
      <w:r w:rsidR="006A68E7" w:rsidRPr="00737913">
        <w:rPr>
          <w:rFonts w:eastAsiaTheme="minorEastAsia" w:cstheme="minorBidi"/>
          <w:color w:val="auto"/>
          <w:lang w:val="en-AU"/>
        </w:rPr>
        <w:t xml:space="preserve"> allocated</w:t>
      </w:r>
      <w:r w:rsidR="0021010C" w:rsidRPr="00737913">
        <w:rPr>
          <w:rFonts w:eastAsiaTheme="minorEastAsia" w:cstheme="minorBidi"/>
          <w:color w:val="auto"/>
          <w:lang w:val="en-AU"/>
        </w:rPr>
        <w:t xml:space="preserve">, </w:t>
      </w:r>
      <w:r w:rsidR="00247ED7" w:rsidRPr="00737913">
        <w:rPr>
          <w:rFonts w:eastAsiaTheme="minorEastAsia" w:cstheme="minorBidi"/>
          <w:color w:val="auto"/>
          <w:lang w:val="en-AU"/>
        </w:rPr>
        <w:t xml:space="preserve">you </w:t>
      </w:r>
      <w:r w:rsidR="00B747AC" w:rsidRPr="00737913">
        <w:rPr>
          <w:rFonts w:eastAsiaTheme="minorEastAsia" w:cstheme="minorBidi"/>
          <w:color w:val="auto"/>
          <w:lang w:val="en-AU"/>
        </w:rPr>
        <w:t>will be required to</w:t>
      </w:r>
      <w:r w:rsidR="0021010C" w:rsidRPr="00737913">
        <w:rPr>
          <w:rFonts w:eastAsiaTheme="minorEastAsia" w:cstheme="minorBidi"/>
          <w:color w:val="auto"/>
          <w:lang w:val="en-AU"/>
        </w:rPr>
        <w:t xml:space="preserve"> make </w:t>
      </w:r>
      <w:r w:rsidR="006A68E7" w:rsidRPr="00737913">
        <w:rPr>
          <w:rFonts w:eastAsiaTheme="minorEastAsia" w:cstheme="minorBidi"/>
          <w:color w:val="auto"/>
          <w:lang w:val="en-AU"/>
        </w:rPr>
        <w:t xml:space="preserve">the balance of </w:t>
      </w:r>
      <w:r w:rsidR="0021010C" w:rsidRPr="00737913">
        <w:rPr>
          <w:rFonts w:eastAsiaTheme="minorEastAsia" w:cstheme="minorBidi"/>
          <w:color w:val="auto"/>
          <w:lang w:val="en-AU"/>
        </w:rPr>
        <w:t xml:space="preserve">payment </w:t>
      </w:r>
      <w:r w:rsidR="006A68E7" w:rsidRPr="00737913">
        <w:rPr>
          <w:rFonts w:eastAsiaTheme="minorEastAsia" w:cstheme="minorBidi"/>
          <w:color w:val="auto"/>
          <w:lang w:val="en-AU"/>
        </w:rPr>
        <w:t>($1</w:t>
      </w:r>
      <w:r w:rsidR="001B52DE">
        <w:rPr>
          <w:rFonts w:eastAsiaTheme="minorEastAsia" w:cstheme="minorBidi"/>
          <w:color w:val="auto"/>
          <w:lang w:val="en-AU"/>
        </w:rPr>
        <w:t>0</w:t>
      </w:r>
      <w:r w:rsidR="006A68E7" w:rsidRPr="00737913">
        <w:rPr>
          <w:rFonts w:eastAsiaTheme="minorEastAsia" w:cstheme="minorBidi"/>
          <w:color w:val="auto"/>
          <w:lang w:val="en-AU"/>
        </w:rPr>
        <w:t xml:space="preserve">00) </w:t>
      </w:r>
      <w:r w:rsidR="000016C9">
        <w:rPr>
          <w:rFonts w:eastAsiaTheme="minorEastAsia" w:cstheme="minorBidi"/>
          <w:color w:val="auto"/>
          <w:lang w:val="en-AU"/>
        </w:rPr>
        <w:t>during</w:t>
      </w:r>
      <w:r w:rsidR="00737913">
        <w:rPr>
          <w:rFonts w:eastAsiaTheme="minorEastAsia" w:cstheme="minorBidi"/>
          <w:color w:val="auto"/>
          <w:lang w:val="en-AU"/>
        </w:rPr>
        <w:t xml:space="preserve"> </w:t>
      </w:r>
      <w:r w:rsidR="001B52DE">
        <w:rPr>
          <w:rFonts w:eastAsiaTheme="minorEastAsia" w:cstheme="minorBidi"/>
          <w:color w:val="auto"/>
          <w:lang w:val="en-AU"/>
        </w:rPr>
        <w:t>the term prior to your program.</w:t>
      </w:r>
      <w:r w:rsidR="006305E5" w:rsidRPr="00737913">
        <w:rPr>
          <w:rFonts w:eastAsiaTheme="minorEastAsia" w:cstheme="minorBidi"/>
          <w:color w:val="auto"/>
          <w:lang w:val="en-AU"/>
        </w:rPr>
        <w:t xml:space="preserve"> </w:t>
      </w:r>
    </w:p>
    <w:p w14:paraId="67641200" w14:textId="3508F0EB" w:rsidR="00183A2A" w:rsidRPr="00E52EAB" w:rsidRDefault="00661F88" w:rsidP="00B8341F">
      <w:pPr>
        <w:widowControl/>
        <w:autoSpaceDE/>
        <w:autoSpaceDN/>
        <w:adjustRightInd/>
        <w:spacing w:before="240"/>
        <w:contextualSpacing/>
        <w:textAlignment w:val="auto"/>
        <w:rPr>
          <w:lang w:val="en-AU"/>
        </w:rPr>
      </w:pPr>
      <w:r w:rsidRPr="00E52EAB">
        <w:rPr>
          <w:rFonts w:eastAsiaTheme="minorEastAsia" w:cstheme="minorBidi"/>
          <w:color w:val="auto"/>
          <w:lang w:val="en-AU"/>
        </w:rPr>
        <w:t xml:space="preserve"> </w:t>
      </w:r>
    </w:p>
    <w:p w14:paraId="0513875C" w14:textId="264592A9" w:rsidR="00183A2A" w:rsidRDefault="000016C9" w:rsidP="0069512F">
      <w:pPr>
        <w:widowControl/>
        <w:numPr>
          <w:ilvl w:val="0"/>
          <w:numId w:val="6"/>
        </w:numPr>
        <w:autoSpaceDE/>
        <w:autoSpaceDN/>
        <w:adjustRightInd/>
        <w:spacing w:before="240"/>
        <w:contextualSpacing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>u</w:t>
      </w:r>
      <w:r w:rsidR="00183A2A" w:rsidRPr="00183A2A">
        <w:rPr>
          <w:rFonts w:eastAsiaTheme="minorEastAsia" w:cstheme="minorBidi"/>
          <w:color w:val="auto"/>
          <w:lang w:val="en-AU"/>
        </w:rPr>
        <w:t>nsuccessful applicants will be placed on a waiting list</w:t>
      </w:r>
      <w:r w:rsidR="000E509D">
        <w:rPr>
          <w:rFonts w:eastAsiaTheme="minorEastAsia" w:cstheme="minorBidi"/>
          <w:color w:val="auto"/>
          <w:lang w:val="en-AU"/>
        </w:rPr>
        <w:t>.</w:t>
      </w:r>
    </w:p>
    <w:p w14:paraId="6FD04097" w14:textId="77777777" w:rsidR="006C41FC" w:rsidRPr="000016C9" w:rsidRDefault="006C41FC" w:rsidP="000016C9">
      <w:pPr>
        <w:ind w:left="360"/>
        <w:rPr>
          <w:rFonts w:eastAsiaTheme="minorEastAsia" w:cstheme="minorBidi"/>
          <w:color w:val="auto"/>
          <w:lang w:val="en-AU"/>
        </w:rPr>
      </w:pPr>
    </w:p>
    <w:p w14:paraId="593C837A" w14:textId="77777777" w:rsidR="00183A2A" w:rsidRPr="00183A2A" w:rsidRDefault="00183A2A" w:rsidP="00183A2A">
      <w:pPr>
        <w:widowControl/>
        <w:autoSpaceDE/>
        <w:autoSpaceDN/>
        <w:adjustRightInd/>
        <w:spacing w:before="240"/>
        <w:contextualSpacing/>
        <w:textAlignment w:val="auto"/>
        <w:rPr>
          <w:rFonts w:eastAsiaTheme="minorEastAsia" w:cstheme="minorBidi"/>
          <w:color w:val="auto"/>
          <w:lang w:val="en-AU"/>
        </w:rPr>
      </w:pPr>
    </w:p>
    <w:p w14:paraId="6EA9ABE2" w14:textId="7C19D68D" w:rsidR="00076D2F" w:rsidRPr="00076D2F" w:rsidRDefault="00C91B08" w:rsidP="000E509D">
      <w:pPr>
        <w:widowControl/>
        <w:autoSpaceDE/>
        <w:autoSpaceDN/>
        <w:adjustRightInd/>
        <w:spacing w:before="240"/>
        <w:contextualSpacing/>
        <w:textAlignment w:val="auto"/>
        <w:rPr>
          <w:rFonts w:eastAsiaTheme="minorEastAsia" w:cstheme="minorBidi"/>
          <w:color w:val="auto"/>
          <w:lang w:val="en-AU"/>
        </w:rPr>
      </w:pPr>
      <w:r>
        <w:rPr>
          <w:rFonts w:eastAsiaTheme="minorEastAsia" w:cstheme="minorBidi"/>
          <w:color w:val="auto"/>
          <w:lang w:val="en-AU"/>
        </w:rPr>
        <w:t>To be included in the selection process, a</w:t>
      </w:r>
      <w:r w:rsidR="00183A2A" w:rsidRPr="00183A2A">
        <w:rPr>
          <w:rFonts w:eastAsiaTheme="minorEastAsia" w:cstheme="minorBidi"/>
          <w:color w:val="auto"/>
          <w:lang w:val="en-AU"/>
        </w:rPr>
        <w:t xml:space="preserve">ll applicants must </w:t>
      </w:r>
      <w:r w:rsidR="000E509D">
        <w:rPr>
          <w:rFonts w:eastAsiaTheme="minorEastAsia" w:cstheme="minorBidi"/>
          <w:color w:val="auto"/>
          <w:lang w:val="en-AU"/>
        </w:rPr>
        <w:t xml:space="preserve">select the programs they cannot attend in the table above, </w:t>
      </w:r>
      <w:r w:rsidR="00183A2A" w:rsidRPr="00183A2A">
        <w:rPr>
          <w:rFonts w:eastAsiaTheme="minorEastAsia" w:cstheme="minorBidi"/>
          <w:color w:val="auto"/>
          <w:lang w:val="en-AU"/>
        </w:rPr>
        <w:t xml:space="preserve">complete the </w:t>
      </w:r>
      <w:r w:rsidR="002D7927">
        <w:rPr>
          <w:rFonts w:eastAsiaTheme="minorEastAsia" w:cstheme="minorBidi"/>
          <w:color w:val="auto"/>
          <w:lang w:val="en-AU"/>
        </w:rPr>
        <w:t xml:space="preserve">Parent Permission </w:t>
      </w:r>
      <w:r w:rsidR="00E11230">
        <w:rPr>
          <w:rFonts w:eastAsiaTheme="minorEastAsia" w:cstheme="minorBidi"/>
          <w:color w:val="auto"/>
          <w:lang w:val="en-AU"/>
        </w:rPr>
        <w:t>form</w:t>
      </w:r>
      <w:r w:rsidR="00183A2A" w:rsidRPr="00183A2A">
        <w:rPr>
          <w:rFonts w:eastAsiaTheme="minorEastAsia" w:cstheme="minorBidi"/>
          <w:color w:val="auto"/>
          <w:lang w:val="en-AU"/>
        </w:rPr>
        <w:t xml:space="preserve"> </w:t>
      </w:r>
      <w:r w:rsidR="00554BD0">
        <w:rPr>
          <w:rFonts w:eastAsiaTheme="minorEastAsia" w:cstheme="minorBidi"/>
          <w:color w:val="auto"/>
          <w:lang w:val="en-AU"/>
        </w:rPr>
        <w:t>below</w:t>
      </w:r>
      <w:r w:rsidR="002719F9">
        <w:rPr>
          <w:rFonts w:eastAsiaTheme="minorEastAsia" w:cstheme="minorBidi"/>
          <w:color w:val="auto"/>
          <w:lang w:val="en-AU"/>
        </w:rPr>
        <w:t xml:space="preserve"> and email a copy to</w:t>
      </w:r>
      <w:r w:rsidR="00183A2A" w:rsidRPr="00183A2A">
        <w:rPr>
          <w:rFonts w:eastAsiaTheme="minorEastAsia" w:cstheme="minorBidi"/>
          <w:color w:val="auto"/>
          <w:lang w:val="en-AU"/>
        </w:rPr>
        <w:t xml:space="preserve"> </w:t>
      </w:r>
      <w:hyperlink r:id="rId8" w:history="1">
        <w:r w:rsidR="00763683" w:rsidRPr="001F2862">
          <w:rPr>
            <w:rStyle w:val="Hyperlink"/>
            <w:rFonts w:eastAsiaTheme="minorEastAsia" w:cstheme="minorBidi"/>
            <w:b/>
            <w:bCs/>
            <w:lang w:val="en-AU"/>
          </w:rPr>
          <w:t>cdangerfield@ccgs.wa.edu.au</w:t>
        </w:r>
      </w:hyperlink>
      <w:r w:rsidR="00763683">
        <w:rPr>
          <w:rFonts w:eastAsiaTheme="minorEastAsia" w:cstheme="minorBidi"/>
          <w:b/>
          <w:bCs/>
          <w:color w:val="auto"/>
          <w:lang w:val="en-AU"/>
        </w:rPr>
        <w:t xml:space="preserve"> </w:t>
      </w:r>
      <w:r w:rsidR="00763683" w:rsidRPr="00F77D32">
        <w:rPr>
          <w:rFonts w:eastAsiaTheme="minorEastAsia" w:cstheme="minorBidi"/>
          <w:color w:val="auto"/>
          <w:lang w:val="en-AU"/>
        </w:rPr>
        <w:t>or</w:t>
      </w:r>
      <w:r w:rsidR="00554BD0" w:rsidRPr="00F77D32">
        <w:rPr>
          <w:rFonts w:eastAsiaTheme="minorEastAsia" w:cstheme="minorBidi"/>
          <w:color w:val="auto"/>
          <w:lang w:val="en-AU"/>
        </w:rPr>
        <w:t xml:space="preserve"> hand </w:t>
      </w:r>
      <w:r w:rsidR="002719F9">
        <w:rPr>
          <w:rFonts w:eastAsiaTheme="minorEastAsia" w:cstheme="minorBidi"/>
          <w:color w:val="auto"/>
          <w:lang w:val="en-AU"/>
        </w:rPr>
        <w:t>in</w:t>
      </w:r>
      <w:r w:rsidR="00763683" w:rsidRPr="00F77D32">
        <w:rPr>
          <w:rFonts w:eastAsiaTheme="minorEastAsia" w:cstheme="minorBidi"/>
          <w:color w:val="auto"/>
          <w:lang w:val="en-AU"/>
        </w:rPr>
        <w:t xml:space="preserve"> </w:t>
      </w:r>
      <w:r w:rsidR="00183A2A" w:rsidRPr="00F77D32">
        <w:rPr>
          <w:rFonts w:eastAsiaTheme="minorEastAsia" w:cstheme="minorBidi"/>
          <w:color w:val="auto"/>
          <w:lang w:val="en-AU"/>
        </w:rPr>
        <w:t>to</w:t>
      </w:r>
      <w:r w:rsidR="00804E1D" w:rsidRPr="00F77D32">
        <w:rPr>
          <w:rFonts w:eastAsiaTheme="minorEastAsia" w:cstheme="minorBidi"/>
          <w:color w:val="auto"/>
          <w:lang w:val="en-AU"/>
        </w:rPr>
        <w:t xml:space="preserve"> </w:t>
      </w:r>
      <w:r w:rsidR="00B8341F" w:rsidRPr="00F77D32">
        <w:rPr>
          <w:rFonts w:eastAsiaTheme="minorEastAsia" w:cstheme="minorBidi"/>
          <w:color w:val="auto"/>
          <w:lang w:val="en-AU"/>
        </w:rPr>
        <w:t>Ms Hudson at Student Services</w:t>
      </w:r>
      <w:r w:rsidR="00554BD0">
        <w:rPr>
          <w:rFonts w:eastAsiaTheme="minorEastAsia" w:cstheme="minorBidi"/>
          <w:b/>
          <w:bCs/>
          <w:color w:val="auto"/>
          <w:lang w:val="en-AU"/>
        </w:rPr>
        <w:t xml:space="preserve"> no later than Friday 19 September.</w:t>
      </w:r>
    </w:p>
    <w:p w14:paraId="2C79EA8E" w14:textId="77777777" w:rsidR="006C41FC" w:rsidRDefault="006C41FC" w:rsidP="006C41FC"/>
    <w:p w14:paraId="5C280CF2" w14:textId="77777777" w:rsidR="006C41FC" w:rsidRDefault="006C41FC" w:rsidP="006C41FC">
      <w:pPr>
        <w:rPr>
          <w:b/>
        </w:rPr>
      </w:pPr>
    </w:p>
    <w:p w14:paraId="07858512" w14:textId="77777777" w:rsidR="006C41FC" w:rsidRDefault="006C41FC" w:rsidP="006C41FC">
      <w:pPr>
        <w:rPr>
          <w:b/>
        </w:rPr>
      </w:pPr>
      <w:r>
        <w:rPr>
          <w:b/>
        </w:rPr>
        <w:t>Ms Christy Dangerfield</w:t>
      </w:r>
    </w:p>
    <w:p w14:paraId="0CEE6FA8" w14:textId="77777777" w:rsidR="00F77D32" w:rsidRDefault="006C41FC" w:rsidP="006C41FC">
      <w:r>
        <w:t>Acting Co-ordinator</w:t>
      </w:r>
      <w:r w:rsidRPr="00517243">
        <w:t xml:space="preserve"> of</w:t>
      </w:r>
      <w:r>
        <w:t xml:space="preserve"> Service in Action</w:t>
      </w:r>
      <w:r w:rsidRPr="00517243">
        <w:t xml:space="preserve">   </w:t>
      </w:r>
    </w:p>
    <w:p w14:paraId="17CF0DF4" w14:textId="77777777" w:rsidR="00F77D32" w:rsidRDefault="00F77D32" w:rsidP="006C41FC"/>
    <w:p w14:paraId="0D7E3678" w14:textId="77777777" w:rsidR="00F77D32" w:rsidRDefault="00F77D32" w:rsidP="006C41FC"/>
    <w:p w14:paraId="2C3EC49F" w14:textId="77777777" w:rsidR="009977A1" w:rsidRDefault="006C41FC" w:rsidP="006C41FC">
      <w:r w:rsidRPr="00517243">
        <w:t xml:space="preserve">    </w:t>
      </w:r>
    </w:p>
    <w:p w14:paraId="362CA4A1" w14:textId="77777777" w:rsidR="009977A1" w:rsidRDefault="009977A1" w:rsidP="006C41FC"/>
    <w:p w14:paraId="284EBF42" w14:textId="7F09CDE4" w:rsidR="006C41FC" w:rsidRDefault="006C41FC" w:rsidP="006C41FC">
      <w:r w:rsidRPr="00517243">
        <w:t xml:space="preserve">                                            </w:t>
      </w:r>
      <w:r>
        <w:t xml:space="preserve">            </w:t>
      </w:r>
    </w:p>
    <w:p w14:paraId="3513F2E0" w14:textId="77777777" w:rsidR="00AA5FF4" w:rsidRDefault="00AA5FF4">
      <w:pPr>
        <w:widowControl/>
        <w:autoSpaceDE/>
        <w:autoSpaceDN/>
        <w:adjustRightInd/>
        <w:spacing w:after="0"/>
        <w:textAlignment w:val="auto"/>
        <w:rPr>
          <w:b/>
        </w:rPr>
      </w:pPr>
    </w:p>
    <w:p w14:paraId="6AFF6B8F" w14:textId="5682DD72" w:rsidR="00A2048C" w:rsidRDefault="00A2048C" w:rsidP="00A2048C">
      <w:pPr>
        <w:pStyle w:val="Heading1"/>
      </w:pPr>
      <w:r>
        <w:t xml:space="preserve">Year 11 </w:t>
      </w:r>
      <w:r w:rsidR="00040299">
        <w:t>Service in Action 2026</w:t>
      </w:r>
    </w:p>
    <w:p w14:paraId="0E73D980" w14:textId="77777777" w:rsidR="007C4250" w:rsidRPr="007C4250" w:rsidRDefault="007C4250" w:rsidP="007C4250"/>
    <w:p w14:paraId="5E06C8DB" w14:textId="5F0ED4EB" w:rsidR="00ED6849" w:rsidRDefault="00A2048C" w:rsidP="00A2048C">
      <w:r>
        <w:t xml:space="preserve">My </w:t>
      </w:r>
      <w:r w:rsidR="008E5874">
        <w:t xml:space="preserve">son  __________________________________________________________ </w:t>
      </w:r>
      <w:r>
        <w:t xml:space="preserve"> has expressed interest in participating in the Year 11 </w:t>
      </w:r>
      <w:r w:rsidR="008E5874">
        <w:t>Service in Action program in 2026</w:t>
      </w:r>
      <w:r>
        <w:t xml:space="preserve">. </w:t>
      </w:r>
      <w:r w:rsidR="007C4250">
        <w:t xml:space="preserve">We have selected the trips he </w:t>
      </w:r>
      <w:r w:rsidR="007C4250" w:rsidRPr="00FC0CF1">
        <w:rPr>
          <w:b/>
          <w:bCs/>
        </w:rPr>
        <w:t>cannot attend</w:t>
      </w:r>
      <w:r w:rsidR="007C4250">
        <w:t xml:space="preserve"> on the </w:t>
      </w:r>
      <w:r w:rsidR="00FC0CF1">
        <w:t xml:space="preserve">table overleaf. </w:t>
      </w:r>
      <w:r>
        <w:t>I understand that only a small number of applicants will be selected</w:t>
      </w:r>
      <w:r w:rsidR="009977A1">
        <w:t>,</w:t>
      </w:r>
      <w:r>
        <w:t xml:space="preserve"> </w:t>
      </w:r>
      <w:r w:rsidR="00D31200">
        <w:t xml:space="preserve">and programs will be allocated as best suits the </w:t>
      </w:r>
      <w:r w:rsidR="009977A1">
        <w:t>commitments of the</w:t>
      </w:r>
      <w:r w:rsidR="00D31200">
        <w:t xml:space="preserve"> students.</w:t>
      </w:r>
    </w:p>
    <w:p w14:paraId="32B969D8" w14:textId="77777777" w:rsidR="00051A5F" w:rsidRDefault="00051A5F" w:rsidP="00362D96">
      <w:pPr>
        <w:spacing w:after="360"/>
      </w:pPr>
    </w:p>
    <w:p w14:paraId="44000DBF" w14:textId="69DBDCFB" w:rsidR="00A2048C" w:rsidRPr="005976F3" w:rsidRDefault="00DB6CDC" w:rsidP="00362D96">
      <w:pPr>
        <w:spacing w:after="360"/>
        <w:rPr>
          <w:b/>
        </w:rPr>
      </w:pPr>
      <w:r>
        <w:t>Student’s</w:t>
      </w:r>
      <w:r w:rsidR="00A2048C">
        <w:t xml:space="preserve"> name: __________________</w:t>
      </w:r>
      <w:r>
        <w:t>______</w:t>
      </w:r>
      <w:r w:rsidR="00A2048C">
        <w:t>___</w:t>
      </w:r>
      <w:r>
        <w:t xml:space="preserve">__________ </w:t>
      </w:r>
      <w:r w:rsidR="006B664E">
        <w:t>House/Tutor</w:t>
      </w:r>
      <w:r w:rsidR="00A2048C">
        <w:t>: ____</w:t>
      </w:r>
      <w:r>
        <w:t>____</w:t>
      </w:r>
      <w:r w:rsidR="00A2048C">
        <w:t>____________</w:t>
      </w:r>
    </w:p>
    <w:p w14:paraId="719340F8" w14:textId="77777777" w:rsidR="007C4250" w:rsidRDefault="007C4250" w:rsidP="00097576">
      <w:pPr>
        <w:spacing w:after="360"/>
      </w:pPr>
    </w:p>
    <w:p w14:paraId="4438104A" w14:textId="36262CD9" w:rsidR="00517243" w:rsidRDefault="00A2048C" w:rsidP="00097576">
      <w:pPr>
        <w:spacing w:after="360"/>
      </w:pPr>
      <w:r>
        <w:t>Parent</w:t>
      </w:r>
      <w:r w:rsidR="00DB6CDC">
        <w:t>/Guardian</w:t>
      </w:r>
      <w:r>
        <w:t xml:space="preserve"> name: _______________</w:t>
      </w:r>
      <w:r w:rsidR="00DB6CDC">
        <w:t>______</w:t>
      </w:r>
      <w:r w:rsidR="00ED6849">
        <w:t xml:space="preserve">______ </w:t>
      </w:r>
      <w:r w:rsidR="00DB6CDC">
        <w:t xml:space="preserve">Parent/Guardian signature: </w:t>
      </w:r>
      <w:r>
        <w:t>__</w:t>
      </w:r>
      <w:r w:rsidR="00DB6CDC">
        <w:t>______________</w:t>
      </w:r>
      <w:r w:rsidR="00097576">
        <w:t>__________</w:t>
      </w:r>
    </w:p>
    <w:p w14:paraId="5F000CE0" w14:textId="77777777" w:rsidR="00FC0CF1" w:rsidRDefault="00FC0CF1" w:rsidP="00ED6849">
      <w:pPr>
        <w:spacing w:after="0"/>
      </w:pPr>
    </w:p>
    <w:p w14:paraId="49CB5D74" w14:textId="570B13B6" w:rsidR="00051A5F" w:rsidRPr="00ED6849" w:rsidRDefault="00051A5F" w:rsidP="00ED6849">
      <w:pPr>
        <w:spacing w:after="0"/>
      </w:pPr>
      <w:r>
        <w:t xml:space="preserve">Please complete this form and email it to </w:t>
      </w:r>
      <w:hyperlink r:id="rId9" w:history="1">
        <w:r w:rsidRPr="001F2862">
          <w:rPr>
            <w:rStyle w:val="Hyperlink"/>
          </w:rPr>
          <w:t>cdangerfield@ccgs.wa.edu.au</w:t>
        </w:r>
      </w:hyperlink>
      <w:r>
        <w:t xml:space="preserve"> or hand in to</w:t>
      </w:r>
      <w:r w:rsidR="00ED6849">
        <w:t xml:space="preserve"> </w:t>
      </w:r>
      <w:r w:rsidRPr="000B655D">
        <w:t>Ms Hudson in</w:t>
      </w:r>
      <w:r w:rsidRPr="00F77D32">
        <w:rPr>
          <w:b/>
          <w:bCs/>
        </w:rPr>
        <w:t xml:space="preserve"> </w:t>
      </w:r>
      <w:r w:rsidRPr="000B655D">
        <w:t>Student Services</w:t>
      </w:r>
      <w:r w:rsidRPr="0069231B">
        <w:rPr>
          <w:b/>
          <w:lang w:val="en-AU"/>
        </w:rPr>
        <w:t xml:space="preserve"> </w:t>
      </w:r>
      <w:r>
        <w:rPr>
          <w:b/>
          <w:lang w:val="en-AU"/>
        </w:rPr>
        <w:t>no later than</w:t>
      </w:r>
      <w:r w:rsidRPr="00AA5FF4">
        <w:rPr>
          <w:b/>
          <w:lang w:val="en-AU"/>
        </w:rPr>
        <w:t xml:space="preserve"> </w:t>
      </w:r>
      <w:r>
        <w:rPr>
          <w:b/>
        </w:rPr>
        <w:t>Friday 19 September 2025.</w:t>
      </w:r>
    </w:p>
    <w:p w14:paraId="446A8BAC" w14:textId="77777777" w:rsidR="00051A5F" w:rsidRPr="00CC570F" w:rsidRDefault="00051A5F" w:rsidP="00097576">
      <w:pPr>
        <w:spacing w:after="360"/>
      </w:pPr>
    </w:p>
    <w:sectPr w:rsidR="00051A5F" w:rsidRPr="00CC570F" w:rsidSect="000702EF">
      <w:headerReference w:type="first" r:id="rId10"/>
      <w:pgSz w:w="11900" w:h="16840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CD40" w14:textId="77777777" w:rsidR="00331B8C" w:rsidRDefault="00331B8C" w:rsidP="00E91DCD">
      <w:r>
        <w:separator/>
      </w:r>
    </w:p>
  </w:endnote>
  <w:endnote w:type="continuationSeparator" w:id="0">
    <w:p w14:paraId="15970397" w14:textId="77777777" w:rsidR="00331B8C" w:rsidRDefault="00331B8C" w:rsidP="00E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19F" w:csb1="00000000"/>
  </w:font>
  <w:font w:name="MyriadPr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100">
    <w:altName w:val="Museo Sans 1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7357" w14:textId="77777777" w:rsidR="00331B8C" w:rsidRDefault="00331B8C" w:rsidP="00E91DCD">
      <w:r>
        <w:separator/>
      </w:r>
    </w:p>
  </w:footnote>
  <w:footnote w:type="continuationSeparator" w:id="0">
    <w:p w14:paraId="3EA68C1E" w14:textId="77777777" w:rsidR="00331B8C" w:rsidRDefault="00331B8C" w:rsidP="00E9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28D6" w14:textId="464586B5" w:rsidR="00A4712F" w:rsidRPr="00A4712F" w:rsidRDefault="00B22DC3" w:rsidP="00E91DC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54F46DF3" wp14:editId="52BFF3D8">
          <wp:simplePos x="0" y="0"/>
          <wp:positionH relativeFrom="page">
            <wp:posOffset>3388539</wp:posOffset>
          </wp:positionH>
          <wp:positionV relativeFrom="page">
            <wp:posOffset>-148856</wp:posOffset>
          </wp:positionV>
          <wp:extent cx="6610907" cy="855920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_S11068_SIA_Template Letterhead_V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8"/>
                  <a:stretch>
                    <a:fillRect/>
                  </a:stretch>
                </pic:blipFill>
                <pic:spPr>
                  <a:xfrm>
                    <a:off x="0" y="0"/>
                    <a:ext cx="6619904" cy="857085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inline distT="0" distB="0" distL="0" distR="0" wp14:anchorId="378DC97D" wp14:editId="6FDA55BA">
          <wp:extent cx="736600" cy="1205865"/>
          <wp:effectExtent l="0" t="0" r="6350" b="0"/>
          <wp:docPr id="1933815756" name="Picture 2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15756" name="Picture 2" descr="A logo of a company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3917" cy="1217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A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8B6"/>
    <w:multiLevelType w:val="multilevel"/>
    <w:tmpl w:val="D48A34F4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4C28B5"/>
    <w:multiLevelType w:val="hybridMultilevel"/>
    <w:tmpl w:val="A9F805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313"/>
    <w:multiLevelType w:val="hybridMultilevel"/>
    <w:tmpl w:val="A7141642"/>
    <w:lvl w:ilvl="0" w:tplc="B64E3B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69CA"/>
    <w:multiLevelType w:val="hybridMultilevel"/>
    <w:tmpl w:val="DED06DAC"/>
    <w:lvl w:ilvl="0" w:tplc="FC24A7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269FC"/>
    <w:multiLevelType w:val="hybridMultilevel"/>
    <w:tmpl w:val="68CA77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97950"/>
    <w:multiLevelType w:val="hybridMultilevel"/>
    <w:tmpl w:val="AD2AAB0C"/>
    <w:lvl w:ilvl="0" w:tplc="E5EE72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15C9F"/>
    <w:multiLevelType w:val="hybridMultilevel"/>
    <w:tmpl w:val="4E78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0BD3"/>
    <w:multiLevelType w:val="hybridMultilevel"/>
    <w:tmpl w:val="9A9CC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A4DE3"/>
    <w:multiLevelType w:val="hybridMultilevel"/>
    <w:tmpl w:val="80C22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82804"/>
    <w:multiLevelType w:val="multilevel"/>
    <w:tmpl w:val="AE5EE5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F977BF"/>
    <w:multiLevelType w:val="hybridMultilevel"/>
    <w:tmpl w:val="0FE65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010CD"/>
    <w:multiLevelType w:val="hybridMultilevel"/>
    <w:tmpl w:val="B840171C"/>
    <w:lvl w:ilvl="0" w:tplc="047C6994">
      <w:start w:val="1"/>
      <w:numFmt w:val="bullet"/>
      <w:pStyle w:val="Heading4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Symbol" w:hAnsi="Symbol" w:hint="default"/>
      </w:rPr>
    </w:lvl>
  </w:abstractNum>
  <w:num w:numId="1" w16cid:durableId="1670256515">
    <w:abstractNumId w:val="0"/>
  </w:num>
  <w:num w:numId="2" w16cid:durableId="942886386">
    <w:abstractNumId w:val="11"/>
  </w:num>
  <w:num w:numId="3" w16cid:durableId="1078164448">
    <w:abstractNumId w:val="1"/>
  </w:num>
  <w:num w:numId="4" w16cid:durableId="2009940001">
    <w:abstractNumId w:val="4"/>
  </w:num>
  <w:num w:numId="5" w16cid:durableId="1512643730">
    <w:abstractNumId w:val="6"/>
  </w:num>
  <w:num w:numId="6" w16cid:durableId="1468283114">
    <w:abstractNumId w:val="3"/>
  </w:num>
  <w:num w:numId="7" w16cid:durableId="877396584">
    <w:abstractNumId w:val="7"/>
  </w:num>
  <w:num w:numId="8" w16cid:durableId="1287544012">
    <w:abstractNumId w:val="9"/>
  </w:num>
  <w:num w:numId="9" w16cid:durableId="950935624">
    <w:abstractNumId w:val="8"/>
  </w:num>
  <w:num w:numId="10" w16cid:durableId="1925987011">
    <w:abstractNumId w:val="2"/>
  </w:num>
  <w:num w:numId="11" w16cid:durableId="256181283">
    <w:abstractNumId w:val="5"/>
  </w:num>
  <w:num w:numId="12" w16cid:durableId="984508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B"/>
    <w:rsid w:val="000016C9"/>
    <w:rsid w:val="00001D13"/>
    <w:rsid w:val="00005403"/>
    <w:rsid w:val="00012C0B"/>
    <w:rsid w:val="00015C32"/>
    <w:rsid w:val="00015E3E"/>
    <w:rsid w:val="00040299"/>
    <w:rsid w:val="00041ACA"/>
    <w:rsid w:val="00051A5F"/>
    <w:rsid w:val="000702EF"/>
    <w:rsid w:val="00076D2F"/>
    <w:rsid w:val="000808CF"/>
    <w:rsid w:val="000827FE"/>
    <w:rsid w:val="00092CC2"/>
    <w:rsid w:val="00097576"/>
    <w:rsid w:val="000A2244"/>
    <w:rsid w:val="000A47DF"/>
    <w:rsid w:val="000A738C"/>
    <w:rsid w:val="000B655D"/>
    <w:rsid w:val="000E509D"/>
    <w:rsid w:val="00114BC5"/>
    <w:rsid w:val="001200FE"/>
    <w:rsid w:val="00132037"/>
    <w:rsid w:val="00167BE1"/>
    <w:rsid w:val="001744AE"/>
    <w:rsid w:val="00180CE4"/>
    <w:rsid w:val="001818A9"/>
    <w:rsid w:val="00183A2A"/>
    <w:rsid w:val="001A2137"/>
    <w:rsid w:val="001B3377"/>
    <w:rsid w:val="001B52DE"/>
    <w:rsid w:val="001D69D7"/>
    <w:rsid w:val="001E2877"/>
    <w:rsid w:val="002042B6"/>
    <w:rsid w:val="0021010C"/>
    <w:rsid w:val="00211088"/>
    <w:rsid w:val="00226265"/>
    <w:rsid w:val="00235E25"/>
    <w:rsid w:val="00247ED7"/>
    <w:rsid w:val="002532AA"/>
    <w:rsid w:val="00257E30"/>
    <w:rsid w:val="002719F9"/>
    <w:rsid w:val="00281F51"/>
    <w:rsid w:val="00283C35"/>
    <w:rsid w:val="00296779"/>
    <w:rsid w:val="002A426E"/>
    <w:rsid w:val="002A7AE3"/>
    <w:rsid w:val="002D3ACB"/>
    <w:rsid w:val="002D5A04"/>
    <w:rsid w:val="002D7927"/>
    <w:rsid w:val="00300946"/>
    <w:rsid w:val="00331B8C"/>
    <w:rsid w:val="00344AA3"/>
    <w:rsid w:val="003623DF"/>
    <w:rsid w:val="00362D96"/>
    <w:rsid w:val="00363457"/>
    <w:rsid w:val="00365F29"/>
    <w:rsid w:val="00372304"/>
    <w:rsid w:val="0037508C"/>
    <w:rsid w:val="0038430D"/>
    <w:rsid w:val="003C06D8"/>
    <w:rsid w:val="003D2C8E"/>
    <w:rsid w:val="00416580"/>
    <w:rsid w:val="00432C13"/>
    <w:rsid w:val="004378A8"/>
    <w:rsid w:val="00440D1A"/>
    <w:rsid w:val="00444AF7"/>
    <w:rsid w:val="00453632"/>
    <w:rsid w:val="00460940"/>
    <w:rsid w:val="004720D0"/>
    <w:rsid w:val="004C6A5B"/>
    <w:rsid w:val="004D66D1"/>
    <w:rsid w:val="004E2FDB"/>
    <w:rsid w:val="004F0F31"/>
    <w:rsid w:val="00504E75"/>
    <w:rsid w:val="00517243"/>
    <w:rsid w:val="005266A1"/>
    <w:rsid w:val="0054515A"/>
    <w:rsid w:val="00546595"/>
    <w:rsid w:val="00554BD0"/>
    <w:rsid w:val="005766F2"/>
    <w:rsid w:val="00585635"/>
    <w:rsid w:val="00596319"/>
    <w:rsid w:val="005C1DAF"/>
    <w:rsid w:val="005D5446"/>
    <w:rsid w:val="006200BA"/>
    <w:rsid w:val="006273D9"/>
    <w:rsid w:val="006305E5"/>
    <w:rsid w:val="00634E9D"/>
    <w:rsid w:val="00661D14"/>
    <w:rsid w:val="00661F88"/>
    <w:rsid w:val="0068687D"/>
    <w:rsid w:val="0069231B"/>
    <w:rsid w:val="0069512F"/>
    <w:rsid w:val="006A3C9A"/>
    <w:rsid w:val="006A68E7"/>
    <w:rsid w:val="006B664E"/>
    <w:rsid w:val="006C35D1"/>
    <w:rsid w:val="006C41FC"/>
    <w:rsid w:val="006D6710"/>
    <w:rsid w:val="0070465C"/>
    <w:rsid w:val="00714B24"/>
    <w:rsid w:val="00724F3F"/>
    <w:rsid w:val="00737913"/>
    <w:rsid w:val="0075549D"/>
    <w:rsid w:val="00763683"/>
    <w:rsid w:val="00763756"/>
    <w:rsid w:val="0077077F"/>
    <w:rsid w:val="00792423"/>
    <w:rsid w:val="007B1DF1"/>
    <w:rsid w:val="007B3CD0"/>
    <w:rsid w:val="007C2C1E"/>
    <w:rsid w:val="007C4250"/>
    <w:rsid w:val="007D20BB"/>
    <w:rsid w:val="00801B4B"/>
    <w:rsid w:val="00804E1D"/>
    <w:rsid w:val="00815E8B"/>
    <w:rsid w:val="00860C1A"/>
    <w:rsid w:val="00884AA3"/>
    <w:rsid w:val="008A5057"/>
    <w:rsid w:val="008B2CE0"/>
    <w:rsid w:val="008C160C"/>
    <w:rsid w:val="008C1ED8"/>
    <w:rsid w:val="008C6604"/>
    <w:rsid w:val="008E5874"/>
    <w:rsid w:val="008F1DDA"/>
    <w:rsid w:val="00932E40"/>
    <w:rsid w:val="00946252"/>
    <w:rsid w:val="00952E0A"/>
    <w:rsid w:val="0095550E"/>
    <w:rsid w:val="009651A9"/>
    <w:rsid w:val="00967DDB"/>
    <w:rsid w:val="009977A1"/>
    <w:rsid w:val="009A252B"/>
    <w:rsid w:val="009A578A"/>
    <w:rsid w:val="009E0F42"/>
    <w:rsid w:val="009F4C93"/>
    <w:rsid w:val="00A012B5"/>
    <w:rsid w:val="00A017EA"/>
    <w:rsid w:val="00A05132"/>
    <w:rsid w:val="00A154A3"/>
    <w:rsid w:val="00A2048C"/>
    <w:rsid w:val="00A27933"/>
    <w:rsid w:val="00A32BBD"/>
    <w:rsid w:val="00A409F5"/>
    <w:rsid w:val="00A442FE"/>
    <w:rsid w:val="00A4712F"/>
    <w:rsid w:val="00A75B36"/>
    <w:rsid w:val="00A900D3"/>
    <w:rsid w:val="00A952F5"/>
    <w:rsid w:val="00AA19F0"/>
    <w:rsid w:val="00AA5FF4"/>
    <w:rsid w:val="00AB5B8B"/>
    <w:rsid w:val="00AC2F48"/>
    <w:rsid w:val="00AC3617"/>
    <w:rsid w:val="00AE6DE0"/>
    <w:rsid w:val="00AF2E71"/>
    <w:rsid w:val="00B06E20"/>
    <w:rsid w:val="00B13747"/>
    <w:rsid w:val="00B214D4"/>
    <w:rsid w:val="00B22DC3"/>
    <w:rsid w:val="00B5127F"/>
    <w:rsid w:val="00B65345"/>
    <w:rsid w:val="00B747AC"/>
    <w:rsid w:val="00B770A9"/>
    <w:rsid w:val="00B8341F"/>
    <w:rsid w:val="00B94B6C"/>
    <w:rsid w:val="00BE1F58"/>
    <w:rsid w:val="00BF6876"/>
    <w:rsid w:val="00C01059"/>
    <w:rsid w:val="00C1059C"/>
    <w:rsid w:val="00C11AD4"/>
    <w:rsid w:val="00C15E1B"/>
    <w:rsid w:val="00C412C6"/>
    <w:rsid w:val="00C43D10"/>
    <w:rsid w:val="00C43D5F"/>
    <w:rsid w:val="00C458E2"/>
    <w:rsid w:val="00C61CF4"/>
    <w:rsid w:val="00C852A0"/>
    <w:rsid w:val="00C91B08"/>
    <w:rsid w:val="00CA5E91"/>
    <w:rsid w:val="00CB3A9D"/>
    <w:rsid w:val="00CB6EE0"/>
    <w:rsid w:val="00CC184C"/>
    <w:rsid w:val="00CC46B8"/>
    <w:rsid w:val="00CC570F"/>
    <w:rsid w:val="00CD272E"/>
    <w:rsid w:val="00CF5BEE"/>
    <w:rsid w:val="00D031C7"/>
    <w:rsid w:val="00D263FC"/>
    <w:rsid w:val="00D31200"/>
    <w:rsid w:val="00D339E7"/>
    <w:rsid w:val="00D33AD8"/>
    <w:rsid w:val="00D33C27"/>
    <w:rsid w:val="00D42848"/>
    <w:rsid w:val="00D66D4E"/>
    <w:rsid w:val="00D85DF8"/>
    <w:rsid w:val="00D94F60"/>
    <w:rsid w:val="00DB6CDC"/>
    <w:rsid w:val="00DD0ADA"/>
    <w:rsid w:val="00DE0273"/>
    <w:rsid w:val="00DF07C8"/>
    <w:rsid w:val="00E031D1"/>
    <w:rsid w:val="00E11230"/>
    <w:rsid w:val="00E17EFC"/>
    <w:rsid w:val="00E52EAB"/>
    <w:rsid w:val="00E91DCD"/>
    <w:rsid w:val="00E94B4B"/>
    <w:rsid w:val="00EA11AA"/>
    <w:rsid w:val="00EC5572"/>
    <w:rsid w:val="00ED3A2F"/>
    <w:rsid w:val="00ED6849"/>
    <w:rsid w:val="00EF3776"/>
    <w:rsid w:val="00F07564"/>
    <w:rsid w:val="00F17CE8"/>
    <w:rsid w:val="00F20C93"/>
    <w:rsid w:val="00F33DD3"/>
    <w:rsid w:val="00F43EE8"/>
    <w:rsid w:val="00F51819"/>
    <w:rsid w:val="00F75342"/>
    <w:rsid w:val="00F7778B"/>
    <w:rsid w:val="00F77D32"/>
    <w:rsid w:val="00F8298F"/>
    <w:rsid w:val="00FA1A8E"/>
    <w:rsid w:val="00FC0CF1"/>
    <w:rsid w:val="00FD06DA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5DD42A20"/>
  <w15:docId w15:val="{E2A484A6-3F4A-4812-9DE7-71ABA557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CD"/>
    <w:pPr>
      <w:widowControl w:val="0"/>
      <w:autoSpaceDE w:val="0"/>
      <w:autoSpaceDN w:val="0"/>
      <w:adjustRightInd w:val="0"/>
      <w:spacing w:after="120"/>
      <w:textAlignment w:val="center"/>
    </w:pPr>
    <w:rPr>
      <w:rFonts w:ascii="Myriad Pro" w:hAnsi="Myriad Pro" w:cs="MyriadPro-Light"/>
      <w:color w:val="00000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DCD"/>
    <w:pPr>
      <w:spacing w:after="113" w:line="288" w:lineRule="auto"/>
      <w:outlineLvl w:val="0"/>
    </w:pPr>
    <w:rPr>
      <w:b/>
      <w:color w:val="auto"/>
      <w:sz w:val="32"/>
      <w:szCs w:val="32"/>
    </w:rPr>
  </w:style>
  <w:style w:type="paragraph" w:styleId="Heading2">
    <w:name w:val="heading 2"/>
    <w:aliases w:val="Level 1 Bullet"/>
    <w:basedOn w:val="Heading1"/>
    <w:next w:val="Normal"/>
    <w:link w:val="Heading2Char"/>
    <w:uiPriority w:val="9"/>
    <w:unhideWhenUsed/>
    <w:qFormat/>
    <w:rsid w:val="00A4712F"/>
    <w:pPr>
      <w:numPr>
        <w:numId w:val="1"/>
      </w:numPr>
      <w:spacing w:after="0" w:line="240" w:lineRule="auto"/>
      <w:outlineLvl w:val="1"/>
    </w:pPr>
    <w:rPr>
      <w:sz w:val="20"/>
      <w:szCs w:val="20"/>
    </w:rPr>
  </w:style>
  <w:style w:type="paragraph" w:styleId="Heading3">
    <w:name w:val="heading 3"/>
    <w:aliases w:val="Level 2 Bullet Point"/>
    <w:basedOn w:val="Normal"/>
    <w:next w:val="Normal"/>
    <w:link w:val="Heading3Char"/>
    <w:uiPriority w:val="9"/>
    <w:unhideWhenUsed/>
    <w:qFormat/>
    <w:rsid w:val="00A4712F"/>
    <w:pPr>
      <w:widowControl/>
      <w:numPr>
        <w:ilvl w:val="1"/>
        <w:numId w:val="1"/>
      </w:numPr>
      <w:autoSpaceDE/>
      <w:autoSpaceDN/>
      <w:adjustRightInd/>
      <w:spacing w:before="140" w:after="140" w:line="240" w:lineRule="exact"/>
      <w:ind w:left="788" w:hanging="431"/>
      <w:textAlignment w:val="auto"/>
      <w:outlineLvl w:val="2"/>
    </w:pPr>
    <w:rPr>
      <w:rFonts w:eastAsia="MS Gothic" w:cs="Times New Roman"/>
      <w:bCs/>
      <w:color w:val="auto"/>
    </w:rPr>
  </w:style>
  <w:style w:type="paragraph" w:styleId="Heading4">
    <w:name w:val="heading 4"/>
    <w:aliases w:val="Level 3 Bullet Point"/>
    <w:basedOn w:val="ListParagraph"/>
    <w:next w:val="Normal"/>
    <w:link w:val="Heading4Char"/>
    <w:uiPriority w:val="9"/>
    <w:unhideWhenUsed/>
    <w:qFormat/>
    <w:rsid w:val="00A4712F"/>
    <w:pPr>
      <w:widowControl/>
      <w:numPr>
        <w:numId w:val="2"/>
      </w:numPr>
      <w:autoSpaceDE/>
      <w:autoSpaceDN/>
      <w:adjustRightInd/>
      <w:spacing w:before="140" w:after="140" w:line="240" w:lineRule="exact"/>
      <w:ind w:left="1208" w:hanging="357"/>
      <w:contextualSpacing w:val="0"/>
      <w:textAlignment w:val="auto"/>
      <w:outlineLvl w:val="3"/>
    </w:pPr>
    <w:rPr>
      <w:rFonts w:eastAsiaTheme="minorEastAsia" w:cstheme="minorBidi"/>
      <w:color w:val="auto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AE3"/>
    <w:pPr>
      <w:tabs>
        <w:tab w:val="center" w:pos="4320"/>
        <w:tab w:val="right" w:pos="8640"/>
      </w:tabs>
      <w:spacing w:after="113" w:line="288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AE3"/>
  </w:style>
  <w:style w:type="paragraph" w:styleId="Footer">
    <w:name w:val="footer"/>
    <w:basedOn w:val="Normal"/>
    <w:link w:val="FooterChar"/>
    <w:uiPriority w:val="99"/>
    <w:unhideWhenUsed/>
    <w:rsid w:val="002A7AE3"/>
    <w:pPr>
      <w:tabs>
        <w:tab w:val="center" w:pos="4320"/>
        <w:tab w:val="right" w:pos="8640"/>
      </w:tabs>
      <w:spacing w:after="113" w:line="288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AE3"/>
  </w:style>
  <w:style w:type="paragraph" w:styleId="BalloonText">
    <w:name w:val="Balloon Text"/>
    <w:basedOn w:val="Normal"/>
    <w:link w:val="BalloonTextChar"/>
    <w:uiPriority w:val="99"/>
    <w:semiHidden/>
    <w:unhideWhenUsed/>
    <w:rsid w:val="002A7AE3"/>
    <w:pPr>
      <w:spacing w:after="113" w:line="288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E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75342"/>
    <w:pPr>
      <w:spacing w:after="113" w:line="288" w:lineRule="auto"/>
    </w:pPr>
    <w:rPr>
      <w:rFonts w:ascii="MinionPro-Regular" w:hAnsi="MinionPro-Regular" w:cs="MinionPro-Regular"/>
    </w:rPr>
  </w:style>
  <w:style w:type="character" w:customStyle="1" w:styleId="Heading1Char">
    <w:name w:val="Heading 1 Char"/>
    <w:basedOn w:val="DefaultParagraphFont"/>
    <w:link w:val="Heading1"/>
    <w:uiPriority w:val="9"/>
    <w:rsid w:val="00E91DCD"/>
    <w:rPr>
      <w:rFonts w:ascii="Myriad Pro" w:hAnsi="Myriad Pro" w:cs="MyriadPro-Light"/>
      <w:b/>
      <w:sz w:val="32"/>
      <w:szCs w:val="32"/>
      <w:lang w:val="en-GB"/>
    </w:rPr>
  </w:style>
  <w:style w:type="character" w:customStyle="1" w:styleId="Heading2Char">
    <w:name w:val="Heading 2 Char"/>
    <w:aliases w:val="Level 1 Bullet Char"/>
    <w:basedOn w:val="DefaultParagraphFont"/>
    <w:link w:val="Heading2"/>
    <w:uiPriority w:val="9"/>
    <w:rsid w:val="00A4712F"/>
    <w:rPr>
      <w:rFonts w:ascii="Myriad Pro" w:hAnsi="Myriad Pro" w:cs="MyriadPro-Light"/>
      <w:b/>
      <w:lang w:val="en-GB"/>
    </w:rPr>
  </w:style>
  <w:style w:type="character" w:customStyle="1" w:styleId="Heading3Char">
    <w:name w:val="Heading 3 Char"/>
    <w:aliases w:val="Level 2 Bullet Point Char"/>
    <w:basedOn w:val="DefaultParagraphFont"/>
    <w:link w:val="Heading3"/>
    <w:uiPriority w:val="9"/>
    <w:rsid w:val="00A4712F"/>
    <w:rPr>
      <w:rFonts w:ascii="Myriad Pro" w:eastAsia="MS Gothic" w:hAnsi="Myriad Pro"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F75342"/>
    <w:pPr>
      <w:numPr>
        <w:ilvl w:val="1"/>
      </w:numPr>
      <w:spacing w:after="113" w:line="288" w:lineRule="auto"/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5342"/>
    <w:rPr>
      <w:rFonts w:ascii="Calibri" w:eastAsia="MS Gothic" w:hAnsi="Calibri" w:cs="Times New Roman"/>
      <w:i/>
      <w:iCs/>
      <w:color w:val="4F81BD"/>
      <w:spacing w:val="15"/>
      <w:lang w:val="en-GB"/>
    </w:rPr>
  </w:style>
  <w:style w:type="paragraph" w:styleId="Title">
    <w:name w:val="Title"/>
    <w:basedOn w:val="Subtitle"/>
    <w:next w:val="Normal"/>
    <w:link w:val="TitleChar"/>
    <w:uiPriority w:val="10"/>
    <w:rsid w:val="00281F51"/>
    <w:pPr>
      <w:spacing w:after="120" w:line="260" w:lineRule="exact"/>
    </w:pPr>
    <w:rPr>
      <w:rFonts w:ascii="Myriad Pro" w:hAnsi="Myriad Pro"/>
      <w:b/>
      <w:i w:val="0"/>
      <w:iCs w:val="0"/>
      <w:noProof/>
      <w:color w:val="auto"/>
      <w:spacing w:val="0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81F51"/>
    <w:rPr>
      <w:rFonts w:ascii="Myriad Pro" w:eastAsia="MS Gothic" w:hAnsi="Myriad Pro"/>
      <w:b/>
      <w:noProof/>
    </w:rPr>
  </w:style>
  <w:style w:type="character" w:styleId="Emphasis">
    <w:name w:val="Emphasis"/>
    <w:basedOn w:val="DefaultParagraphFont"/>
    <w:uiPriority w:val="20"/>
    <w:rsid w:val="00F75342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F75342"/>
    <w:pPr>
      <w:spacing w:after="113" w:line="288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5342"/>
    <w:rPr>
      <w:rFonts w:ascii="Museo Sans 100" w:hAnsi="Museo Sans 100" w:cs="MuseoSans-100"/>
      <w:i/>
      <w:iCs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F75342"/>
    <w:pPr>
      <w:spacing w:after="113" w:line="288" w:lineRule="auto"/>
      <w:ind w:left="720"/>
      <w:contextualSpacing/>
    </w:pPr>
  </w:style>
  <w:style w:type="paragraph" w:customStyle="1" w:styleId="Boldsubhead">
    <w:name w:val="Bold subhead"/>
    <w:basedOn w:val="Normal"/>
    <w:rsid w:val="00281F51"/>
    <w:pPr>
      <w:spacing w:before="240" w:line="240" w:lineRule="exact"/>
    </w:pPr>
    <w:rPr>
      <w:b/>
    </w:rPr>
  </w:style>
  <w:style w:type="character" w:customStyle="1" w:styleId="Heading4Char">
    <w:name w:val="Heading 4 Char"/>
    <w:aliases w:val="Level 3 Bullet Point Char"/>
    <w:basedOn w:val="DefaultParagraphFont"/>
    <w:link w:val="Heading4"/>
    <w:uiPriority w:val="9"/>
    <w:rsid w:val="00A4712F"/>
    <w:rPr>
      <w:rFonts w:ascii="Myriad Pro" w:eastAsiaTheme="minorEastAsia" w:hAnsi="Myriad Pro" w:cstheme="minorBidi"/>
      <w:lang w:val="en-AU" w:bidi="en-US"/>
    </w:rPr>
  </w:style>
  <w:style w:type="paragraph" w:customStyle="1" w:styleId="Subheading">
    <w:name w:val="Subheading"/>
    <w:qFormat/>
    <w:rsid w:val="00E91DCD"/>
    <w:pPr>
      <w:spacing w:before="360" w:after="240" w:line="340" w:lineRule="exact"/>
    </w:pPr>
    <w:rPr>
      <w:rFonts w:ascii="Myriad Pro" w:eastAsiaTheme="minorEastAsia" w:hAnsi="Myriad Pro" w:cstheme="minorBidi"/>
      <w:b/>
      <w:sz w:val="24"/>
      <w:szCs w:val="24"/>
      <w:lang w:val="en-AU" w:bidi="en-US"/>
    </w:rPr>
  </w:style>
  <w:style w:type="table" w:styleId="TableGrid">
    <w:name w:val="Table Grid"/>
    <w:basedOn w:val="TableNormal"/>
    <w:uiPriority w:val="59"/>
    <w:rsid w:val="0051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6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angerfield@ccgs.wa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dangerfield@ccgs.wa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e\Desktop\Word%20Templates\SIA%20Letterhea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BA716-6811-4FFB-9BCE-1AF6C624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SIA Letterhead Document Template</Template>
  <TotalTime>161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Poh-Yoke Lee</dc:creator>
  <cp:lastModifiedBy>Christy Dangerfield</cp:lastModifiedBy>
  <cp:revision>76</cp:revision>
  <cp:lastPrinted>2025-07-28T23:35:00Z</cp:lastPrinted>
  <dcterms:created xsi:type="dcterms:W3CDTF">2025-07-28T00:01:00Z</dcterms:created>
  <dcterms:modified xsi:type="dcterms:W3CDTF">2025-08-18T23:50:00Z</dcterms:modified>
</cp:coreProperties>
</file>